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3E" w:rsidRPr="00CF3326" w:rsidRDefault="0044443E" w:rsidP="0044443E">
      <w:pPr>
        <w:jc w:val="center"/>
        <w:rPr>
          <w:rFonts w:asciiTheme="majorBidi" w:hAnsiTheme="majorBidi" w:cstheme="majorBidi"/>
          <w:b/>
          <w:bCs/>
          <w:sz w:val="32"/>
          <w:szCs w:val="32"/>
        </w:rPr>
      </w:pPr>
      <w:r w:rsidRPr="00CF3326">
        <w:rPr>
          <w:rFonts w:asciiTheme="majorBidi" w:hAnsiTheme="majorBidi" w:cstheme="majorBidi"/>
          <w:b/>
          <w:bCs/>
          <w:sz w:val="32"/>
          <w:szCs w:val="32"/>
        </w:rPr>
        <w:t>UNIVERSITE MOULAY ISMAÏL</w:t>
      </w:r>
    </w:p>
    <w:p w:rsidR="0044443E" w:rsidRPr="00CF3326" w:rsidRDefault="0044443E" w:rsidP="00CF3326">
      <w:pPr>
        <w:jc w:val="center"/>
        <w:rPr>
          <w:rFonts w:asciiTheme="majorBidi" w:hAnsiTheme="majorBidi" w:cstheme="majorBidi"/>
          <w:b/>
          <w:bCs/>
          <w:sz w:val="32"/>
          <w:szCs w:val="32"/>
        </w:rPr>
      </w:pPr>
      <w:r w:rsidRPr="00CF3326">
        <w:rPr>
          <w:rFonts w:asciiTheme="majorBidi" w:hAnsiTheme="majorBidi" w:cstheme="majorBidi"/>
          <w:b/>
          <w:bCs/>
          <w:sz w:val="32"/>
          <w:szCs w:val="32"/>
        </w:rPr>
        <w:t>FACULTE DES SCIENCES JURIDIQUES ECONOMIQUES ET SOCIALES</w:t>
      </w:r>
      <w:r w:rsidR="00CF3326">
        <w:rPr>
          <w:rFonts w:asciiTheme="majorBidi" w:hAnsiTheme="majorBidi" w:cstheme="majorBidi"/>
          <w:b/>
          <w:bCs/>
          <w:sz w:val="32"/>
          <w:szCs w:val="32"/>
        </w:rPr>
        <w:t xml:space="preserve"> </w:t>
      </w:r>
      <w:r w:rsidRPr="00CF3326">
        <w:rPr>
          <w:rFonts w:asciiTheme="majorBidi" w:hAnsiTheme="majorBidi" w:cstheme="majorBidi"/>
          <w:b/>
          <w:bCs/>
          <w:sz w:val="32"/>
          <w:szCs w:val="32"/>
        </w:rPr>
        <w:t>DE MEKNES</w:t>
      </w:r>
    </w:p>
    <w:p w:rsidR="0044443E" w:rsidRPr="00CF3326" w:rsidRDefault="0044443E" w:rsidP="0044443E">
      <w:pPr>
        <w:pStyle w:val="p3"/>
        <w:spacing w:line="240" w:lineRule="auto"/>
        <w:ind w:left="851" w:right="851"/>
        <w:jc w:val="center"/>
        <w:rPr>
          <w:rFonts w:asciiTheme="majorBidi" w:hAnsiTheme="majorBidi" w:cstheme="majorBidi"/>
        </w:rPr>
      </w:pPr>
    </w:p>
    <w:p w:rsidR="0044443E" w:rsidRDefault="0044443E" w:rsidP="0044443E">
      <w:pPr>
        <w:tabs>
          <w:tab w:val="left" w:pos="9240"/>
        </w:tabs>
        <w:ind w:left="851" w:right="851"/>
        <w:jc w:val="both"/>
        <w:rPr>
          <w:rFonts w:asciiTheme="majorBidi" w:hAnsiTheme="majorBidi" w:cstheme="majorBidi"/>
          <w:sz w:val="22"/>
          <w:szCs w:val="22"/>
          <w:lang w:bidi="ar-MA"/>
        </w:rPr>
      </w:pPr>
    </w:p>
    <w:p w:rsidR="00485B2E" w:rsidRDefault="00485B2E" w:rsidP="0044443E">
      <w:pPr>
        <w:tabs>
          <w:tab w:val="left" w:pos="9240"/>
        </w:tabs>
        <w:ind w:left="851" w:right="851"/>
        <w:jc w:val="both"/>
        <w:rPr>
          <w:rFonts w:asciiTheme="majorBidi" w:hAnsiTheme="majorBidi" w:cstheme="majorBidi"/>
          <w:sz w:val="22"/>
          <w:szCs w:val="22"/>
          <w:lang w:bidi="ar-MA"/>
        </w:rPr>
      </w:pPr>
    </w:p>
    <w:p w:rsidR="00485B2E" w:rsidRDefault="00485B2E" w:rsidP="0044443E">
      <w:pPr>
        <w:tabs>
          <w:tab w:val="left" w:pos="9240"/>
        </w:tabs>
        <w:ind w:left="851" w:right="851"/>
        <w:jc w:val="both"/>
        <w:rPr>
          <w:rFonts w:asciiTheme="majorBidi" w:hAnsiTheme="majorBidi" w:cstheme="majorBidi"/>
          <w:sz w:val="22"/>
          <w:szCs w:val="22"/>
          <w:lang w:bidi="ar-MA"/>
        </w:rPr>
      </w:pPr>
    </w:p>
    <w:p w:rsidR="00485B2E" w:rsidRDefault="00485B2E" w:rsidP="0044443E">
      <w:pPr>
        <w:tabs>
          <w:tab w:val="left" w:pos="9240"/>
        </w:tabs>
        <w:ind w:left="851" w:right="851"/>
        <w:jc w:val="both"/>
        <w:rPr>
          <w:rFonts w:asciiTheme="majorBidi" w:hAnsiTheme="majorBidi" w:cstheme="majorBidi"/>
          <w:sz w:val="22"/>
          <w:szCs w:val="22"/>
          <w:lang w:bidi="ar-MA"/>
        </w:rPr>
      </w:pPr>
    </w:p>
    <w:p w:rsidR="00485B2E" w:rsidRDefault="00485B2E" w:rsidP="0044443E">
      <w:pPr>
        <w:tabs>
          <w:tab w:val="left" w:pos="9240"/>
        </w:tabs>
        <w:ind w:left="851" w:right="851"/>
        <w:jc w:val="both"/>
        <w:rPr>
          <w:rFonts w:asciiTheme="majorBidi" w:hAnsiTheme="majorBidi" w:cstheme="majorBidi"/>
          <w:sz w:val="22"/>
          <w:szCs w:val="22"/>
          <w:lang w:bidi="ar-MA"/>
        </w:rPr>
      </w:pPr>
    </w:p>
    <w:p w:rsidR="00485B2E" w:rsidRDefault="00485B2E" w:rsidP="0044443E">
      <w:pPr>
        <w:tabs>
          <w:tab w:val="left" w:pos="9240"/>
        </w:tabs>
        <w:ind w:left="851" w:right="851"/>
        <w:jc w:val="both"/>
        <w:rPr>
          <w:rFonts w:asciiTheme="majorBidi" w:hAnsiTheme="majorBidi" w:cstheme="majorBidi"/>
          <w:sz w:val="22"/>
          <w:szCs w:val="22"/>
          <w:lang w:bidi="ar-MA"/>
        </w:rPr>
      </w:pPr>
    </w:p>
    <w:p w:rsidR="00485B2E" w:rsidRDefault="00485B2E" w:rsidP="0044443E">
      <w:pPr>
        <w:tabs>
          <w:tab w:val="left" w:pos="9240"/>
        </w:tabs>
        <w:ind w:left="851" w:right="851"/>
        <w:jc w:val="both"/>
        <w:rPr>
          <w:rFonts w:asciiTheme="majorBidi" w:hAnsiTheme="majorBidi" w:cstheme="majorBidi"/>
          <w:sz w:val="22"/>
          <w:szCs w:val="22"/>
          <w:lang w:bidi="ar-MA"/>
        </w:rPr>
      </w:pPr>
    </w:p>
    <w:p w:rsidR="00485B2E" w:rsidRDefault="00485B2E" w:rsidP="0044443E">
      <w:pPr>
        <w:tabs>
          <w:tab w:val="left" w:pos="9240"/>
        </w:tabs>
        <w:ind w:left="851" w:right="851"/>
        <w:jc w:val="both"/>
        <w:rPr>
          <w:rFonts w:asciiTheme="majorBidi" w:hAnsiTheme="majorBidi" w:cstheme="majorBidi"/>
          <w:sz w:val="22"/>
          <w:szCs w:val="22"/>
          <w:lang w:bidi="ar-MA"/>
        </w:rPr>
      </w:pPr>
    </w:p>
    <w:p w:rsidR="0044443E" w:rsidRDefault="0044443E" w:rsidP="0044443E">
      <w:pPr>
        <w:tabs>
          <w:tab w:val="left" w:pos="9240"/>
        </w:tabs>
        <w:ind w:left="851" w:right="851"/>
        <w:jc w:val="both"/>
        <w:rPr>
          <w:rFonts w:asciiTheme="majorBidi" w:hAnsiTheme="majorBidi" w:cstheme="majorBidi"/>
          <w:sz w:val="22"/>
          <w:szCs w:val="22"/>
          <w:rtl/>
        </w:rPr>
      </w:pPr>
    </w:p>
    <w:p w:rsidR="0044443E" w:rsidRDefault="0044443E" w:rsidP="0044443E">
      <w:pPr>
        <w:pStyle w:val="p13"/>
        <w:spacing w:line="240" w:lineRule="auto"/>
        <w:ind w:left="851" w:right="851"/>
        <w:jc w:val="center"/>
        <w:rPr>
          <w:rFonts w:asciiTheme="majorBidi" w:hAnsiTheme="majorBidi" w:cstheme="majorBidi"/>
          <w:b/>
          <w:bCs/>
          <w:smallCaps/>
          <w:sz w:val="40"/>
          <w:szCs w:val="40"/>
        </w:rPr>
      </w:pPr>
      <w:r>
        <w:rPr>
          <w:rFonts w:asciiTheme="majorBidi" w:hAnsiTheme="majorBidi" w:cstheme="majorBidi"/>
          <w:b/>
          <w:bCs/>
          <w:smallCaps/>
          <w:sz w:val="40"/>
          <w:szCs w:val="40"/>
        </w:rPr>
        <w:t xml:space="preserve">DOSSIER </w:t>
      </w:r>
    </w:p>
    <w:p w:rsidR="0044443E" w:rsidRDefault="0044443E" w:rsidP="0044443E">
      <w:pPr>
        <w:pStyle w:val="p13"/>
        <w:spacing w:line="240" w:lineRule="auto"/>
        <w:ind w:left="851" w:right="851"/>
        <w:jc w:val="center"/>
        <w:rPr>
          <w:rFonts w:asciiTheme="majorBidi" w:hAnsiTheme="majorBidi" w:cstheme="majorBidi"/>
          <w:b/>
          <w:bCs/>
          <w:smallCaps/>
          <w:sz w:val="40"/>
          <w:szCs w:val="40"/>
        </w:rPr>
      </w:pPr>
      <w:r>
        <w:rPr>
          <w:rFonts w:asciiTheme="majorBidi" w:hAnsiTheme="majorBidi" w:cstheme="majorBidi"/>
          <w:b/>
          <w:bCs/>
          <w:smallCaps/>
          <w:sz w:val="40"/>
          <w:szCs w:val="40"/>
        </w:rPr>
        <w:t>D’APPEL D’OFFRES OUVERT</w:t>
      </w:r>
    </w:p>
    <w:p w:rsidR="0044443E" w:rsidRDefault="0044443E" w:rsidP="0044443E">
      <w:pPr>
        <w:pStyle w:val="p13"/>
        <w:spacing w:line="240" w:lineRule="auto"/>
        <w:ind w:left="851" w:right="851"/>
        <w:jc w:val="center"/>
        <w:rPr>
          <w:rFonts w:asciiTheme="majorBidi" w:hAnsiTheme="majorBidi" w:cstheme="majorBidi"/>
          <w:b/>
          <w:bCs/>
          <w:smallCaps/>
          <w:sz w:val="40"/>
          <w:szCs w:val="40"/>
        </w:rPr>
      </w:pPr>
      <w:r>
        <w:rPr>
          <w:rFonts w:asciiTheme="majorBidi" w:hAnsiTheme="majorBidi" w:cstheme="majorBidi"/>
          <w:b/>
          <w:bCs/>
          <w:smallCaps/>
          <w:sz w:val="40"/>
          <w:szCs w:val="40"/>
        </w:rPr>
        <w:t>SUR OFFRES DE PRIX</w:t>
      </w:r>
    </w:p>
    <w:p w:rsidR="0044443E" w:rsidRDefault="0044443E" w:rsidP="009B26DB">
      <w:pPr>
        <w:pStyle w:val="p13"/>
        <w:spacing w:line="240" w:lineRule="auto"/>
        <w:ind w:left="851" w:right="851"/>
        <w:jc w:val="center"/>
        <w:rPr>
          <w:rFonts w:asciiTheme="majorBidi" w:hAnsiTheme="majorBidi" w:cstheme="majorBidi"/>
          <w:b/>
          <w:bCs/>
          <w:smallCaps/>
          <w:sz w:val="36"/>
          <w:szCs w:val="36"/>
        </w:rPr>
      </w:pPr>
      <w:r w:rsidRPr="00365205">
        <w:rPr>
          <w:rFonts w:asciiTheme="majorBidi" w:hAnsiTheme="majorBidi" w:cstheme="majorBidi"/>
          <w:b/>
          <w:bCs/>
          <w:smallCaps/>
          <w:sz w:val="36"/>
          <w:szCs w:val="36"/>
        </w:rPr>
        <w:t xml:space="preserve">N° </w:t>
      </w:r>
      <w:r w:rsidR="00365205" w:rsidRPr="00365205">
        <w:rPr>
          <w:rFonts w:asciiTheme="majorBidi" w:hAnsiTheme="majorBidi" w:cstheme="majorBidi"/>
          <w:b/>
          <w:bCs/>
          <w:smallCaps/>
          <w:sz w:val="36"/>
          <w:szCs w:val="36"/>
        </w:rPr>
        <w:t>0</w:t>
      </w:r>
      <w:r w:rsidR="009B26DB">
        <w:rPr>
          <w:rFonts w:asciiTheme="majorBidi" w:hAnsiTheme="majorBidi" w:cstheme="majorBidi"/>
          <w:b/>
          <w:bCs/>
          <w:smallCaps/>
          <w:sz w:val="36"/>
          <w:szCs w:val="36"/>
        </w:rPr>
        <w:t>1</w:t>
      </w:r>
      <w:r w:rsidRPr="00365205">
        <w:rPr>
          <w:rFonts w:asciiTheme="majorBidi" w:hAnsiTheme="majorBidi" w:cstheme="majorBidi"/>
          <w:b/>
          <w:bCs/>
          <w:smallCaps/>
          <w:sz w:val="36"/>
          <w:szCs w:val="36"/>
        </w:rPr>
        <w:t>/VE/FSJES/2</w:t>
      </w:r>
      <w:r w:rsidR="009B26DB">
        <w:rPr>
          <w:rFonts w:asciiTheme="majorBidi" w:hAnsiTheme="majorBidi" w:cstheme="majorBidi"/>
          <w:b/>
          <w:bCs/>
          <w:smallCaps/>
          <w:sz w:val="36"/>
          <w:szCs w:val="36"/>
        </w:rPr>
        <w:t>2</w:t>
      </w:r>
    </w:p>
    <w:p w:rsidR="0044443E" w:rsidRDefault="00365205" w:rsidP="0044443E">
      <w:pPr>
        <w:pStyle w:val="p13"/>
        <w:spacing w:line="240" w:lineRule="auto"/>
        <w:ind w:left="851" w:right="851"/>
        <w:jc w:val="center"/>
        <w:rPr>
          <w:rFonts w:asciiTheme="majorBidi" w:hAnsiTheme="majorBidi" w:cstheme="majorBidi"/>
          <w:b/>
          <w:bCs/>
          <w:smallCaps/>
          <w:sz w:val="36"/>
          <w:szCs w:val="36"/>
        </w:rPr>
      </w:pPr>
      <w:r>
        <w:rPr>
          <w:rFonts w:asciiTheme="majorBidi" w:hAnsiTheme="majorBidi" w:cstheme="majorBidi"/>
          <w:b/>
          <w:bCs/>
          <w:smallCaps/>
          <w:sz w:val="36"/>
          <w:szCs w:val="36"/>
        </w:rPr>
        <w:t>Trois (03) Lots</w:t>
      </w:r>
    </w:p>
    <w:p w:rsidR="006E211C" w:rsidRDefault="006E211C" w:rsidP="006E211C">
      <w:pPr>
        <w:pStyle w:val="p49"/>
        <w:widowControl/>
        <w:tabs>
          <w:tab w:val="clear" w:pos="720"/>
        </w:tabs>
        <w:spacing w:line="240" w:lineRule="auto"/>
      </w:pPr>
    </w:p>
    <w:p w:rsidR="006E211C" w:rsidRDefault="006E211C" w:rsidP="006E211C"/>
    <w:p w:rsidR="006E211C" w:rsidRDefault="006E211C" w:rsidP="006E211C">
      <w:pPr>
        <w:jc w:val="center"/>
      </w:pPr>
    </w:p>
    <w:p w:rsidR="006E211C" w:rsidRDefault="006E211C" w:rsidP="006E211C">
      <w:pPr>
        <w:jc w:val="center"/>
      </w:pPr>
    </w:p>
    <w:p w:rsidR="006E211C" w:rsidRDefault="006E211C" w:rsidP="006E211C">
      <w:pPr>
        <w:rPr>
          <w:b/>
          <w:bCs/>
          <w:sz w:val="32"/>
          <w:szCs w:val="32"/>
          <w:lang w:val="de-DE"/>
        </w:rPr>
      </w:pPr>
    </w:p>
    <w:p w:rsidR="006E211C" w:rsidRDefault="006E211C" w:rsidP="006E211C">
      <w:pPr>
        <w:rPr>
          <w:b/>
          <w:bCs/>
          <w:sz w:val="32"/>
          <w:szCs w:val="32"/>
          <w:lang w:val="de-DE"/>
        </w:rPr>
      </w:pPr>
    </w:p>
    <w:p w:rsidR="006E211C" w:rsidRDefault="006E211C" w:rsidP="006E211C">
      <w:pPr>
        <w:rPr>
          <w:b/>
          <w:bCs/>
          <w:sz w:val="32"/>
          <w:szCs w:val="32"/>
          <w:lang w:val="de-DE"/>
        </w:rPr>
      </w:pPr>
    </w:p>
    <w:p w:rsidR="006E211C" w:rsidRPr="00D91E15" w:rsidRDefault="00D91E15" w:rsidP="00183C6F">
      <w:pPr>
        <w:pBdr>
          <w:top w:val="single" w:sz="12" w:space="1" w:color="auto"/>
          <w:left w:val="single" w:sz="12" w:space="4" w:color="auto"/>
          <w:bottom w:val="single" w:sz="12" w:space="1" w:color="auto"/>
          <w:right w:val="single" w:sz="12" w:space="4" w:color="auto"/>
        </w:pBdr>
        <w:shd w:val="clear" w:color="auto" w:fill="F2F2F2" w:themeFill="background1" w:themeFillShade="F2"/>
        <w:spacing w:line="400" w:lineRule="exact"/>
        <w:jc w:val="center"/>
        <w:rPr>
          <w:b/>
          <w:bCs/>
          <w:sz w:val="36"/>
          <w:szCs w:val="36"/>
        </w:rPr>
      </w:pPr>
      <w:r w:rsidRPr="00D91E15">
        <w:rPr>
          <w:b/>
          <w:bCs/>
          <w:sz w:val="36"/>
          <w:szCs w:val="36"/>
          <w:u w:val="single"/>
        </w:rPr>
        <w:t>OBJET</w:t>
      </w:r>
      <w:r w:rsidRPr="00D91E15">
        <w:rPr>
          <w:b/>
          <w:bCs/>
          <w:sz w:val="36"/>
          <w:szCs w:val="36"/>
        </w:rPr>
        <w:t> :</w:t>
      </w:r>
    </w:p>
    <w:p w:rsidR="006E211C" w:rsidRPr="00D91E15" w:rsidRDefault="006E211C" w:rsidP="00183C6F">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240" w:line="400" w:lineRule="exact"/>
        <w:jc w:val="center"/>
        <w:rPr>
          <w:b/>
          <w:bCs/>
          <w:sz w:val="36"/>
          <w:szCs w:val="36"/>
        </w:rPr>
      </w:pPr>
      <w:r w:rsidRPr="00D91E15">
        <w:rPr>
          <w:b/>
          <w:bCs/>
          <w:sz w:val="36"/>
          <w:szCs w:val="36"/>
        </w:rPr>
        <w:t xml:space="preserve">VENTE </w:t>
      </w:r>
      <w:r w:rsidRPr="00FA1E74">
        <w:rPr>
          <w:b/>
          <w:bCs/>
          <w:sz w:val="36"/>
          <w:szCs w:val="36"/>
        </w:rPr>
        <w:t xml:space="preserve">AUX ENCHERES SOUS PLIS FERMES </w:t>
      </w:r>
      <w:r w:rsidRPr="00D91E15">
        <w:rPr>
          <w:b/>
          <w:bCs/>
          <w:sz w:val="36"/>
          <w:szCs w:val="36"/>
        </w:rPr>
        <w:t>DE MOBILIER, MATERIEL INFORMATIQUE ET MATERIEL DIVERS REFORMES HORS USAGES</w:t>
      </w:r>
    </w:p>
    <w:p w:rsidR="00D91E15" w:rsidRDefault="00D91E15" w:rsidP="00183C6F">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240" w:line="400" w:lineRule="exact"/>
        <w:jc w:val="center"/>
        <w:rPr>
          <w:b/>
          <w:bCs/>
          <w:sz w:val="28"/>
          <w:szCs w:val="28"/>
        </w:rPr>
      </w:pPr>
    </w:p>
    <w:p w:rsidR="006E211C" w:rsidRDefault="006E211C" w:rsidP="006E211C">
      <w:pPr>
        <w:spacing w:before="240" w:line="400" w:lineRule="exact"/>
        <w:jc w:val="center"/>
        <w:rPr>
          <w:b/>
          <w:bCs/>
          <w:sz w:val="28"/>
          <w:szCs w:val="28"/>
        </w:rPr>
      </w:pPr>
    </w:p>
    <w:p w:rsidR="004A0AFC" w:rsidRDefault="004A0AFC" w:rsidP="004A0AFC">
      <w:pPr>
        <w:pStyle w:val="p13"/>
        <w:spacing w:line="240" w:lineRule="auto"/>
        <w:ind w:left="851" w:right="851"/>
        <w:jc w:val="center"/>
        <w:rPr>
          <w:rFonts w:asciiTheme="majorBidi" w:hAnsiTheme="majorBidi" w:cstheme="majorBidi"/>
          <w:b/>
          <w:bCs/>
          <w:smallCaps/>
          <w:sz w:val="40"/>
          <w:szCs w:val="40"/>
        </w:rPr>
      </w:pPr>
    </w:p>
    <w:p w:rsidR="006E211C" w:rsidRPr="004A0AFC" w:rsidRDefault="006E211C" w:rsidP="004A0AFC">
      <w:pPr>
        <w:pStyle w:val="p13"/>
        <w:spacing w:line="240" w:lineRule="auto"/>
        <w:ind w:left="851" w:right="851"/>
        <w:jc w:val="center"/>
        <w:rPr>
          <w:rFonts w:asciiTheme="majorBidi" w:hAnsiTheme="majorBidi" w:cstheme="majorBidi"/>
          <w:b/>
          <w:bCs/>
          <w:smallCaps/>
          <w:sz w:val="40"/>
          <w:szCs w:val="40"/>
          <w:u w:val="single"/>
        </w:rPr>
      </w:pPr>
      <w:r w:rsidRPr="004A0AFC">
        <w:rPr>
          <w:rFonts w:asciiTheme="majorBidi" w:hAnsiTheme="majorBidi" w:cstheme="majorBidi"/>
          <w:b/>
          <w:bCs/>
          <w:smallCaps/>
          <w:sz w:val="40"/>
          <w:szCs w:val="40"/>
          <w:u w:val="single"/>
        </w:rPr>
        <w:t>CAHIER DE</w:t>
      </w:r>
      <w:r w:rsidR="004A0AFC" w:rsidRPr="004A0AFC">
        <w:rPr>
          <w:rFonts w:asciiTheme="majorBidi" w:hAnsiTheme="majorBidi" w:cstheme="majorBidi"/>
          <w:b/>
          <w:bCs/>
          <w:smallCaps/>
          <w:sz w:val="40"/>
          <w:szCs w:val="40"/>
          <w:u w:val="single"/>
        </w:rPr>
        <w:t xml:space="preserve"> CHARGES DE LA VENTE </w:t>
      </w:r>
    </w:p>
    <w:p w:rsidR="0044443E" w:rsidRDefault="0044443E" w:rsidP="0044443E"/>
    <w:p w:rsidR="0044443E" w:rsidRDefault="0044443E" w:rsidP="0044443E"/>
    <w:p w:rsidR="0044443E" w:rsidRDefault="0044443E" w:rsidP="0044443E"/>
    <w:p w:rsidR="0044443E" w:rsidRDefault="0044443E" w:rsidP="0044443E"/>
    <w:p w:rsidR="0044443E" w:rsidRPr="0044443E" w:rsidRDefault="0044443E" w:rsidP="0044443E"/>
    <w:p w:rsidR="006E211C" w:rsidRDefault="006E211C" w:rsidP="006E211C">
      <w:pPr>
        <w:jc w:val="center"/>
        <w:rPr>
          <w:lang w:val="de-DE"/>
        </w:rPr>
      </w:pPr>
    </w:p>
    <w:p w:rsidR="006E211C" w:rsidRDefault="006E211C" w:rsidP="006E211C">
      <w:pPr>
        <w:rPr>
          <w:lang w:val="de-DE"/>
        </w:rPr>
      </w:pPr>
    </w:p>
    <w:p w:rsidR="006E211C" w:rsidRDefault="006E211C" w:rsidP="006E211C">
      <w:pPr>
        <w:pStyle w:val="p57"/>
        <w:tabs>
          <w:tab w:val="clear" w:pos="720"/>
          <w:tab w:val="left" w:pos="4536"/>
          <w:tab w:val="left" w:pos="11624"/>
        </w:tabs>
        <w:spacing w:line="240" w:lineRule="auto"/>
        <w:ind w:right="231"/>
        <w:jc w:val="center"/>
        <w:outlineLvl w:val="0"/>
        <w:rPr>
          <w:b/>
          <w:smallCaps/>
          <w:sz w:val="20"/>
        </w:rPr>
      </w:pPr>
    </w:p>
    <w:p w:rsidR="006E211C" w:rsidRDefault="006E211C" w:rsidP="006E211C">
      <w:pPr>
        <w:pStyle w:val="p57"/>
        <w:tabs>
          <w:tab w:val="clear" w:pos="720"/>
          <w:tab w:val="left" w:pos="4536"/>
          <w:tab w:val="left" w:pos="11624"/>
        </w:tabs>
        <w:spacing w:line="240" w:lineRule="auto"/>
        <w:ind w:right="231"/>
        <w:jc w:val="center"/>
        <w:outlineLvl w:val="0"/>
        <w:rPr>
          <w:b/>
          <w:smallCaps/>
          <w:sz w:val="20"/>
        </w:rPr>
      </w:pPr>
    </w:p>
    <w:p w:rsidR="006E211C" w:rsidRPr="00EF0972" w:rsidRDefault="000B152F" w:rsidP="004A0AFC">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sidRPr="00EF0972">
        <w:rPr>
          <w:rFonts w:asciiTheme="majorBidi" w:hAnsiTheme="majorBidi" w:cstheme="majorBidi"/>
          <w:b/>
          <w:smallCaps/>
          <w:u w:val="single"/>
        </w:rPr>
        <w:lastRenderedPageBreak/>
        <w:t>ARTICLE 01 :</w:t>
      </w:r>
      <w:r w:rsidR="004A0AFC" w:rsidRPr="00EF0972">
        <w:rPr>
          <w:rFonts w:asciiTheme="majorBidi" w:hAnsiTheme="majorBidi" w:cstheme="majorBidi"/>
          <w:b/>
          <w:smallCaps/>
          <w:u w:val="single"/>
        </w:rPr>
        <w:t xml:space="preserve"> OBJET DE LA VENTE</w:t>
      </w:r>
    </w:p>
    <w:p w:rsidR="006E211C" w:rsidRDefault="006E211C" w:rsidP="004A0AFC">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EF0972">
        <w:rPr>
          <w:rFonts w:asciiTheme="majorBidi" w:hAnsiTheme="majorBidi" w:cstheme="majorBidi"/>
        </w:rPr>
        <w:t xml:space="preserve">Le Doyen de la Faculté des Sciences Juridiques </w:t>
      </w:r>
      <w:r w:rsidR="0044443E" w:rsidRPr="00EF0972">
        <w:rPr>
          <w:rFonts w:asciiTheme="majorBidi" w:hAnsiTheme="majorBidi" w:cstheme="majorBidi"/>
        </w:rPr>
        <w:t>Économiques</w:t>
      </w:r>
      <w:r w:rsidRPr="00EF0972">
        <w:rPr>
          <w:rFonts w:asciiTheme="majorBidi" w:hAnsiTheme="majorBidi" w:cstheme="majorBidi"/>
        </w:rPr>
        <w:t xml:space="preserve"> et Sociales de Meknès lance un appel d’offres </w:t>
      </w:r>
      <w:r w:rsidR="00234E37" w:rsidRPr="00EF0972">
        <w:rPr>
          <w:rFonts w:asciiTheme="majorBidi" w:hAnsiTheme="majorBidi" w:cstheme="majorBidi"/>
        </w:rPr>
        <w:t xml:space="preserve">ouvert </w:t>
      </w:r>
      <w:r w:rsidRPr="00EF0972">
        <w:rPr>
          <w:rFonts w:asciiTheme="majorBidi" w:hAnsiTheme="majorBidi" w:cstheme="majorBidi"/>
        </w:rPr>
        <w:t xml:space="preserve">pour </w:t>
      </w:r>
      <w:r w:rsidRPr="00AA5541">
        <w:rPr>
          <w:rFonts w:asciiTheme="majorBidi" w:hAnsiTheme="majorBidi" w:cstheme="majorBidi"/>
          <w:b/>
          <w:bCs/>
        </w:rPr>
        <w:t>la vente</w:t>
      </w:r>
      <w:r w:rsidR="00B62AB1" w:rsidRPr="00AA5541">
        <w:rPr>
          <w:rFonts w:asciiTheme="majorBidi" w:hAnsiTheme="majorBidi" w:cstheme="majorBidi"/>
          <w:b/>
          <w:bCs/>
        </w:rPr>
        <w:t xml:space="preserve"> </w:t>
      </w:r>
      <w:r w:rsidR="004A0AFC" w:rsidRPr="00AA5541">
        <w:rPr>
          <w:rFonts w:asciiTheme="majorBidi" w:hAnsiTheme="majorBidi" w:cstheme="majorBidi"/>
          <w:b/>
          <w:bCs/>
        </w:rPr>
        <w:t xml:space="preserve">aux enchères, sous plis fermés, </w:t>
      </w:r>
      <w:r w:rsidR="00B62AB1" w:rsidRPr="00AA5541">
        <w:rPr>
          <w:rFonts w:asciiTheme="majorBidi" w:hAnsiTheme="majorBidi" w:cstheme="majorBidi"/>
          <w:b/>
          <w:bCs/>
        </w:rPr>
        <w:t>de mobilier, matériel informatique et matériel divers reformés hors usages</w:t>
      </w:r>
      <w:r w:rsidRPr="00EF0972">
        <w:rPr>
          <w:rFonts w:asciiTheme="majorBidi" w:hAnsiTheme="majorBidi" w:cstheme="majorBidi"/>
          <w:b/>
          <w:bCs/>
        </w:rPr>
        <w:t xml:space="preserve"> </w:t>
      </w:r>
      <w:r w:rsidR="00B62AB1" w:rsidRPr="00EF0972">
        <w:rPr>
          <w:rFonts w:asciiTheme="majorBidi" w:hAnsiTheme="majorBidi" w:cstheme="majorBidi"/>
          <w:b/>
          <w:bCs/>
        </w:rPr>
        <w:t xml:space="preserve">au </w:t>
      </w:r>
      <w:r w:rsidR="004A0AFC" w:rsidRPr="00EF0972">
        <w:rPr>
          <w:rFonts w:asciiTheme="majorBidi" w:hAnsiTheme="majorBidi" w:cstheme="majorBidi"/>
          <w:b/>
          <w:bCs/>
        </w:rPr>
        <w:t>concurrent le plus offrant</w:t>
      </w:r>
      <w:r w:rsidRPr="00EF0972">
        <w:rPr>
          <w:rFonts w:asciiTheme="majorBidi" w:hAnsiTheme="majorBidi" w:cstheme="majorBidi"/>
        </w:rPr>
        <w:t>.</w:t>
      </w:r>
    </w:p>
    <w:p w:rsidR="006E211C" w:rsidRPr="000B152F" w:rsidRDefault="006E211C" w:rsidP="00264DD5">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0B152F">
        <w:rPr>
          <w:rFonts w:asciiTheme="majorBidi" w:hAnsiTheme="majorBidi" w:cstheme="majorBidi"/>
        </w:rPr>
        <w:t xml:space="preserve">L’ouverture des plis, en séance publique, aura lieu le : </w:t>
      </w:r>
      <w:r w:rsidR="00264DD5">
        <w:rPr>
          <w:rFonts w:asciiTheme="majorBidi" w:hAnsiTheme="majorBidi" w:cstheme="majorBidi"/>
          <w:b/>
          <w:bCs/>
        </w:rPr>
        <w:t>07</w:t>
      </w:r>
      <w:r w:rsidRPr="00DB70D6">
        <w:rPr>
          <w:rFonts w:asciiTheme="majorBidi" w:hAnsiTheme="majorBidi" w:cstheme="majorBidi"/>
          <w:b/>
          <w:bCs/>
        </w:rPr>
        <w:t>/</w:t>
      </w:r>
      <w:r w:rsidR="00322A79" w:rsidRPr="00DB70D6">
        <w:rPr>
          <w:rFonts w:asciiTheme="majorBidi" w:hAnsiTheme="majorBidi" w:cstheme="majorBidi"/>
          <w:b/>
          <w:bCs/>
        </w:rPr>
        <w:t>0</w:t>
      </w:r>
      <w:r w:rsidR="00264DD5">
        <w:rPr>
          <w:rFonts w:asciiTheme="majorBidi" w:hAnsiTheme="majorBidi" w:cstheme="majorBidi"/>
          <w:b/>
          <w:bCs/>
        </w:rPr>
        <w:t>3</w:t>
      </w:r>
      <w:r w:rsidRPr="00DB70D6">
        <w:rPr>
          <w:rFonts w:asciiTheme="majorBidi" w:hAnsiTheme="majorBidi" w:cstheme="majorBidi"/>
          <w:b/>
          <w:bCs/>
        </w:rPr>
        <w:t>/202</w:t>
      </w:r>
      <w:r w:rsidR="00322A79" w:rsidRPr="00DB70D6">
        <w:rPr>
          <w:rFonts w:asciiTheme="majorBidi" w:hAnsiTheme="majorBidi" w:cstheme="majorBidi"/>
          <w:b/>
          <w:bCs/>
        </w:rPr>
        <w:t>2</w:t>
      </w:r>
      <w:r w:rsidRPr="00DB70D6">
        <w:rPr>
          <w:rFonts w:asciiTheme="majorBidi" w:hAnsiTheme="majorBidi" w:cstheme="majorBidi"/>
          <w:b/>
          <w:bCs/>
        </w:rPr>
        <w:t xml:space="preserve"> à 10h00</w:t>
      </w:r>
      <w:r w:rsidRPr="000B152F">
        <w:rPr>
          <w:rFonts w:asciiTheme="majorBidi" w:hAnsiTheme="majorBidi" w:cstheme="majorBidi"/>
        </w:rPr>
        <w:t xml:space="preserve"> au siège de la Faculté des Sciences Juridiques </w:t>
      </w:r>
      <w:r w:rsidR="0044443E" w:rsidRPr="000B152F">
        <w:rPr>
          <w:rFonts w:asciiTheme="majorBidi" w:hAnsiTheme="majorBidi" w:cstheme="majorBidi"/>
        </w:rPr>
        <w:t>Économiques</w:t>
      </w:r>
      <w:r w:rsidRPr="000B152F">
        <w:rPr>
          <w:rFonts w:asciiTheme="majorBidi" w:hAnsiTheme="majorBidi" w:cstheme="majorBidi"/>
        </w:rPr>
        <w:t xml:space="preserve"> et Sociales, sis à Toulal</w:t>
      </w:r>
      <w:r w:rsidR="00FA1E74">
        <w:rPr>
          <w:rFonts w:asciiTheme="majorBidi" w:hAnsiTheme="majorBidi" w:cstheme="majorBidi"/>
        </w:rPr>
        <w:t xml:space="preserve"> </w:t>
      </w:r>
      <w:r w:rsidRPr="000B152F">
        <w:rPr>
          <w:rFonts w:asciiTheme="majorBidi" w:hAnsiTheme="majorBidi" w:cstheme="majorBidi"/>
        </w:rPr>
        <w:t>-</w:t>
      </w:r>
      <w:r w:rsidR="00FA1E74">
        <w:rPr>
          <w:rFonts w:asciiTheme="majorBidi" w:hAnsiTheme="majorBidi" w:cstheme="majorBidi"/>
        </w:rPr>
        <w:t xml:space="preserve"> </w:t>
      </w:r>
      <w:r w:rsidRPr="000B152F">
        <w:rPr>
          <w:rFonts w:asciiTheme="majorBidi" w:hAnsiTheme="majorBidi" w:cstheme="majorBidi"/>
        </w:rPr>
        <w:t>Meknès.</w:t>
      </w:r>
    </w:p>
    <w:p w:rsidR="004A0AFC" w:rsidRPr="004A0AFC" w:rsidRDefault="004A0AFC" w:rsidP="004A0AFC">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bookmarkStart w:id="0" w:name="_Toc78355303"/>
      <w:r w:rsidRPr="004A0AFC">
        <w:rPr>
          <w:rFonts w:asciiTheme="majorBidi" w:hAnsiTheme="majorBidi" w:cstheme="majorBidi"/>
          <w:b/>
          <w:smallCaps/>
          <w:u w:val="single"/>
        </w:rPr>
        <w:t xml:space="preserve">ARTICLE </w:t>
      </w:r>
      <w:r>
        <w:rPr>
          <w:rFonts w:asciiTheme="majorBidi" w:hAnsiTheme="majorBidi" w:cstheme="majorBidi"/>
          <w:b/>
          <w:smallCaps/>
          <w:u w:val="single"/>
        </w:rPr>
        <w:t>0</w:t>
      </w:r>
      <w:r w:rsidRPr="004A0AFC">
        <w:rPr>
          <w:rFonts w:asciiTheme="majorBidi" w:hAnsiTheme="majorBidi" w:cstheme="majorBidi"/>
          <w:b/>
          <w:smallCaps/>
          <w:u w:val="single"/>
        </w:rPr>
        <w:t>2 : LES INTERVENANTS DE LA VENTE</w:t>
      </w:r>
      <w:bookmarkEnd w:id="0"/>
    </w:p>
    <w:p w:rsidR="004A0AFC" w:rsidRPr="004A0AFC" w:rsidRDefault="004A0AFC" w:rsidP="004A0AFC">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EF0972">
        <w:rPr>
          <w:rFonts w:asciiTheme="majorBidi" w:hAnsiTheme="majorBidi" w:cstheme="majorBidi"/>
        </w:rPr>
        <w:t>Le maitre d’ouvrage de la présente vente est Monsieur le Doyen de la Faculté des Sciences Juridiques Économiques et Sociales de Meknès.</w:t>
      </w:r>
    </w:p>
    <w:p w:rsidR="006E211C" w:rsidRPr="000B152F" w:rsidRDefault="004A0AFC" w:rsidP="004A0AFC">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sidRPr="000B152F">
        <w:rPr>
          <w:rFonts w:asciiTheme="majorBidi" w:hAnsiTheme="majorBidi" w:cstheme="majorBidi"/>
          <w:b/>
          <w:smallCaps/>
          <w:u w:val="single"/>
        </w:rPr>
        <w:t>ARTICLE 0</w:t>
      </w:r>
      <w:r>
        <w:rPr>
          <w:rFonts w:asciiTheme="majorBidi" w:hAnsiTheme="majorBidi" w:cstheme="majorBidi"/>
          <w:b/>
          <w:smallCaps/>
          <w:u w:val="single"/>
        </w:rPr>
        <w:t>3</w:t>
      </w:r>
      <w:r w:rsidR="000B152F" w:rsidRPr="000B152F">
        <w:rPr>
          <w:rFonts w:asciiTheme="majorBidi" w:hAnsiTheme="majorBidi" w:cstheme="majorBidi"/>
          <w:b/>
          <w:smallCaps/>
          <w:u w:val="single"/>
        </w:rPr>
        <w:t xml:space="preserve"> : NOMBRE DE LOTS ET MODE DE JUGEMENT</w:t>
      </w:r>
    </w:p>
    <w:p w:rsidR="006E211C" w:rsidRDefault="006E211C" w:rsidP="00365205">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EF0972">
        <w:rPr>
          <w:rFonts w:asciiTheme="majorBidi" w:hAnsiTheme="majorBidi" w:cstheme="majorBidi"/>
        </w:rPr>
        <w:t xml:space="preserve">Le présent appel d’offres est </w:t>
      </w:r>
      <w:r w:rsidR="00365205">
        <w:rPr>
          <w:rFonts w:asciiTheme="majorBidi" w:hAnsiTheme="majorBidi" w:cstheme="majorBidi"/>
        </w:rPr>
        <w:t>composé de</w:t>
      </w:r>
      <w:r w:rsidRPr="00EF0972">
        <w:rPr>
          <w:rFonts w:asciiTheme="majorBidi" w:hAnsiTheme="majorBidi" w:cstheme="majorBidi"/>
        </w:rPr>
        <w:t xml:space="preserve"> </w:t>
      </w:r>
      <w:r w:rsidR="00365205">
        <w:rPr>
          <w:rFonts w:asciiTheme="majorBidi" w:hAnsiTheme="majorBidi" w:cstheme="majorBidi"/>
        </w:rPr>
        <w:t>trois (03)</w:t>
      </w:r>
      <w:r w:rsidRPr="00EF0972">
        <w:rPr>
          <w:rFonts w:asciiTheme="majorBidi" w:hAnsiTheme="majorBidi" w:cstheme="majorBidi"/>
        </w:rPr>
        <w:t xml:space="preserve"> lot</w:t>
      </w:r>
      <w:r w:rsidR="00365205">
        <w:rPr>
          <w:rFonts w:asciiTheme="majorBidi" w:hAnsiTheme="majorBidi" w:cstheme="majorBidi"/>
        </w:rPr>
        <w:t>s</w:t>
      </w:r>
      <w:r w:rsidR="00314935">
        <w:rPr>
          <w:rFonts w:asciiTheme="majorBidi" w:hAnsiTheme="majorBidi" w:cstheme="majorBidi"/>
        </w:rPr>
        <w:t xml:space="preserve"> à savoir :</w:t>
      </w:r>
    </w:p>
    <w:p w:rsidR="00314935" w:rsidRDefault="00314935" w:rsidP="00314935">
      <w:pPr>
        <w:pStyle w:val="p15"/>
        <w:numPr>
          <w:ilvl w:val="0"/>
          <w:numId w:val="50"/>
        </w:numPr>
        <w:tabs>
          <w:tab w:val="clear" w:pos="900"/>
          <w:tab w:val="left" w:pos="-2127"/>
          <w:tab w:val="left" w:pos="11624"/>
        </w:tabs>
        <w:spacing w:before="120" w:after="120" w:line="240" w:lineRule="auto"/>
        <w:jc w:val="both"/>
        <w:rPr>
          <w:rFonts w:asciiTheme="majorBidi" w:hAnsiTheme="majorBidi" w:cstheme="majorBidi"/>
        </w:rPr>
      </w:pPr>
      <w:r>
        <w:rPr>
          <w:rFonts w:asciiTheme="majorBidi" w:hAnsiTheme="majorBidi" w:cstheme="majorBidi"/>
        </w:rPr>
        <w:t xml:space="preserve">Lot N°1 : </w:t>
      </w:r>
      <w:r w:rsidRPr="00314935">
        <w:rPr>
          <w:rFonts w:asciiTheme="majorBidi" w:hAnsiTheme="majorBidi" w:cstheme="majorBidi"/>
        </w:rPr>
        <w:t>Matériel informatique</w:t>
      </w:r>
      <w:r>
        <w:rPr>
          <w:rFonts w:asciiTheme="majorBidi" w:hAnsiTheme="majorBidi" w:cstheme="majorBidi"/>
        </w:rPr>
        <w:t>.</w:t>
      </w:r>
    </w:p>
    <w:p w:rsidR="00314935" w:rsidRDefault="00314935" w:rsidP="00314935">
      <w:pPr>
        <w:pStyle w:val="p15"/>
        <w:numPr>
          <w:ilvl w:val="0"/>
          <w:numId w:val="50"/>
        </w:numPr>
        <w:tabs>
          <w:tab w:val="clear" w:pos="900"/>
          <w:tab w:val="left" w:pos="-2127"/>
          <w:tab w:val="left" w:pos="11624"/>
        </w:tabs>
        <w:spacing w:before="120" w:after="120" w:line="240" w:lineRule="auto"/>
        <w:jc w:val="both"/>
        <w:rPr>
          <w:rFonts w:asciiTheme="majorBidi" w:hAnsiTheme="majorBidi" w:cstheme="majorBidi"/>
        </w:rPr>
      </w:pPr>
      <w:r>
        <w:rPr>
          <w:rFonts w:asciiTheme="majorBidi" w:hAnsiTheme="majorBidi" w:cstheme="majorBidi"/>
        </w:rPr>
        <w:t>Lot N°2 :</w:t>
      </w:r>
      <w:r w:rsidRPr="00314935">
        <w:rPr>
          <w:color w:val="000000"/>
          <w:sz w:val="20"/>
          <w:szCs w:val="20"/>
        </w:rPr>
        <w:t xml:space="preserve"> </w:t>
      </w:r>
      <w:r w:rsidRPr="00314935">
        <w:rPr>
          <w:rFonts w:asciiTheme="majorBidi" w:hAnsiTheme="majorBidi" w:cstheme="majorBidi"/>
        </w:rPr>
        <w:t>Matériel et Mobilier de bureau</w:t>
      </w:r>
      <w:r>
        <w:rPr>
          <w:rFonts w:asciiTheme="majorBidi" w:hAnsiTheme="majorBidi" w:cstheme="majorBidi"/>
        </w:rPr>
        <w:t>.</w:t>
      </w:r>
    </w:p>
    <w:p w:rsidR="00314935" w:rsidRDefault="00314935" w:rsidP="00322A79">
      <w:pPr>
        <w:pStyle w:val="p15"/>
        <w:numPr>
          <w:ilvl w:val="0"/>
          <w:numId w:val="50"/>
        </w:numPr>
        <w:tabs>
          <w:tab w:val="clear" w:pos="900"/>
          <w:tab w:val="left" w:pos="-2127"/>
          <w:tab w:val="left" w:pos="11624"/>
        </w:tabs>
        <w:spacing w:before="120" w:after="120" w:line="240" w:lineRule="auto"/>
        <w:jc w:val="both"/>
        <w:rPr>
          <w:rFonts w:asciiTheme="majorBidi" w:hAnsiTheme="majorBidi" w:cstheme="majorBidi"/>
        </w:rPr>
      </w:pPr>
      <w:r>
        <w:rPr>
          <w:rFonts w:asciiTheme="majorBidi" w:hAnsiTheme="majorBidi" w:cstheme="majorBidi"/>
        </w:rPr>
        <w:t xml:space="preserve">Lot N°3 : </w:t>
      </w:r>
      <w:r w:rsidR="00322A79" w:rsidRPr="00314935">
        <w:rPr>
          <w:rFonts w:asciiTheme="majorBidi" w:hAnsiTheme="majorBidi" w:cstheme="majorBidi"/>
        </w:rPr>
        <w:t>Matériel</w:t>
      </w:r>
      <w:r w:rsidR="00322A79">
        <w:rPr>
          <w:rFonts w:asciiTheme="majorBidi" w:hAnsiTheme="majorBidi" w:cstheme="majorBidi"/>
        </w:rPr>
        <w:t xml:space="preserve"> d</w:t>
      </w:r>
      <w:r>
        <w:rPr>
          <w:rFonts w:asciiTheme="majorBidi" w:hAnsiTheme="majorBidi" w:cstheme="majorBidi"/>
        </w:rPr>
        <w:t>ivers</w:t>
      </w:r>
      <w:r w:rsidR="00322A79">
        <w:rPr>
          <w:rFonts w:asciiTheme="majorBidi" w:hAnsiTheme="majorBidi" w:cstheme="majorBidi"/>
        </w:rPr>
        <w:t xml:space="preserve"> reformes hors usages</w:t>
      </w:r>
    </w:p>
    <w:p w:rsidR="004A0AFC" w:rsidRPr="004A0AFC" w:rsidRDefault="004A0AFC" w:rsidP="004A0AFC">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EF0972">
        <w:rPr>
          <w:rFonts w:asciiTheme="majorBidi" w:hAnsiTheme="majorBidi" w:cstheme="majorBidi"/>
        </w:rPr>
        <w:t>Les offres de prix concernant l’objet du présent appel d’offres seront jugées en lot unique.</w:t>
      </w:r>
      <w:r w:rsidRPr="004A0AFC">
        <w:rPr>
          <w:rFonts w:asciiTheme="majorBidi" w:hAnsiTheme="majorBidi" w:cstheme="majorBidi"/>
        </w:rPr>
        <w:t xml:space="preserve"> </w:t>
      </w:r>
    </w:p>
    <w:p w:rsidR="00EF0972" w:rsidRPr="000B152F" w:rsidRDefault="00EF0972" w:rsidP="00EF0972">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bookmarkStart w:id="1" w:name="_Toc78355305"/>
      <w:r w:rsidRPr="000B152F">
        <w:rPr>
          <w:rFonts w:asciiTheme="majorBidi" w:hAnsiTheme="majorBidi" w:cstheme="majorBidi"/>
          <w:b/>
          <w:smallCaps/>
          <w:u w:val="single"/>
        </w:rPr>
        <w:t>ARTICLE 04 : CAUTIONNEMENT PROVISOIRE</w:t>
      </w:r>
    </w:p>
    <w:p w:rsidR="00EF0972" w:rsidRPr="000B152F" w:rsidRDefault="00EF0972" w:rsidP="00EF0972">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0B152F">
        <w:rPr>
          <w:rFonts w:asciiTheme="majorBidi" w:hAnsiTheme="majorBidi" w:cstheme="majorBidi"/>
        </w:rPr>
        <w:t xml:space="preserve">Pour participer </w:t>
      </w:r>
      <w:r>
        <w:rPr>
          <w:rFonts w:asciiTheme="majorBidi" w:hAnsiTheme="majorBidi" w:cstheme="majorBidi"/>
        </w:rPr>
        <w:t xml:space="preserve">au présent </w:t>
      </w:r>
      <w:r w:rsidRPr="000B152F">
        <w:rPr>
          <w:rFonts w:asciiTheme="majorBidi" w:hAnsiTheme="majorBidi" w:cstheme="majorBidi"/>
        </w:rPr>
        <w:t xml:space="preserve">appel d’offres, les </w:t>
      </w:r>
      <w:r>
        <w:rPr>
          <w:rFonts w:asciiTheme="majorBidi" w:hAnsiTheme="majorBidi" w:cstheme="majorBidi"/>
        </w:rPr>
        <w:t xml:space="preserve">concurrents </w:t>
      </w:r>
      <w:r w:rsidRPr="000B152F">
        <w:rPr>
          <w:rFonts w:asciiTheme="majorBidi" w:hAnsiTheme="majorBidi" w:cstheme="majorBidi"/>
        </w:rPr>
        <w:t>doivent constituer un cautionnement, au profit de la Faculté des Sciences Juridiques Économiques et Sociales Meknès.</w:t>
      </w:r>
    </w:p>
    <w:p w:rsidR="00D95965" w:rsidRPr="00223714" w:rsidRDefault="00EF0972" w:rsidP="00D95965">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0B152F">
        <w:rPr>
          <w:rFonts w:asciiTheme="majorBidi" w:hAnsiTheme="majorBidi" w:cstheme="majorBidi"/>
        </w:rPr>
        <w:t xml:space="preserve">Le montant de ce cautionnement </w:t>
      </w:r>
      <w:r w:rsidR="00A15419">
        <w:rPr>
          <w:rFonts w:asciiTheme="majorBidi" w:hAnsiTheme="majorBidi" w:cstheme="majorBidi"/>
        </w:rPr>
        <w:t xml:space="preserve">pour les trois lots ou séparés </w:t>
      </w:r>
      <w:r w:rsidRPr="000B152F">
        <w:rPr>
          <w:rFonts w:asciiTheme="majorBidi" w:hAnsiTheme="majorBidi" w:cstheme="majorBidi"/>
        </w:rPr>
        <w:t xml:space="preserve">est de : </w:t>
      </w:r>
      <w:r w:rsidR="00485B2E" w:rsidRPr="00485B2E">
        <w:rPr>
          <w:rFonts w:asciiTheme="majorBidi" w:hAnsiTheme="majorBidi" w:cstheme="majorBidi"/>
          <w:b/>
          <w:bCs/>
        </w:rPr>
        <w:t>Deux mille Dirhams (2000.00</w:t>
      </w:r>
      <w:r w:rsidRPr="00485B2E">
        <w:rPr>
          <w:rFonts w:asciiTheme="majorBidi" w:hAnsiTheme="majorBidi" w:cstheme="majorBidi"/>
          <w:b/>
          <w:bCs/>
        </w:rPr>
        <w:t xml:space="preserve"> </w:t>
      </w:r>
      <w:proofErr w:type="spellStart"/>
      <w:r w:rsidRPr="00485B2E">
        <w:rPr>
          <w:rFonts w:asciiTheme="majorBidi" w:hAnsiTheme="majorBidi" w:cstheme="majorBidi"/>
          <w:b/>
          <w:bCs/>
        </w:rPr>
        <w:t>Dhs</w:t>
      </w:r>
      <w:proofErr w:type="spellEnd"/>
      <w:r w:rsidRPr="00485B2E">
        <w:rPr>
          <w:rFonts w:asciiTheme="majorBidi" w:hAnsiTheme="majorBidi" w:cstheme="majorBidi"/>
          <w:b/>
          <w:bCs/>
        </w:rPr>
        <w:t>).</w:t>
      </w:r>
      <w:r w:rsidR="00D95965" w:rsidRPr="00D95965">
        <w:rPr>
          <w:rFonts w:asciiTheme="majorBidi" w:hAnsiTheme="majorBidi" w:cstheme="majorBidi"/>
        </w:rPr>
        <w:t xml:space="preserve"> </w:t>
      </w:r>
      <w:r w:rsidR="00D95965" w:rsidRPr="00223714">
        <w:rPr>
          <w:rFonts w:asciiTheme="majorBidi" w:hAnsiTheme="majorBidi" w:cstheme="majorBidi"/>
        </w:rPr>
        <w:t xml:space="preserve">). </w:t>
      </w:r>
      <w:r w:rsidR="00D95965" w:rsidRPr="005A1254">
        <w:rPr>
          <w:rFonts w:asciiTheme="majorBidi" w:hAnsiTheme="majorBidi" w:cstheme="majorBidi"/>
        </w:rPr>
        <w:t xml:space="preserve">Il peut être soit bancaire sous forme de chèque certifié ou versé en espèces, contre un </w:t>
      </w:r>
      <w:r w:rsidR="00D95965" w:rsidRPr="00223714">
        <w:rPr>
          <w:rFonts w:asciiTheme="majorBidi" w:hAnsiTheme="majorBidi" w:cstheme="majorBidi"/>
        </w:rPr>
        <w:t>récépissé</w:t>
      </w:r>
      <w:r w:rsidR="00D95965" w:rsidRPr="005A1254">
        <w:rPr>
          <w:rFonts w:asciiTheme="majorBidi" w:hAnsiTheme="majorBidi" w:cstheme="majorBidi"/>
        </w:rPr>
        <w:t>, auprès du Régisseur de Recettes de l’Établissement.</w:t>
      </w:r>
    </w:p>
    <w:p w:rsidR="00EF0972" w:rsidRPr="00223714" w:rsidRDefault="00EF0972" w:rsidP="00A15419">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223714">
        <w:rPr>
          <w:rFonts w:asciiTheme="majorBidi" w:hAnsiTheme="majorBidi" w:cstheme="majorBidi"/>
        </w:rPr>
        <w:t xml:space="preserve"> </w:t>
      </w:r>
    </w:p>
    <w:p w:rsidR="004A0AFC" w:rsidRPr="004A0AFC" w:rsidRDefault="00F41BFC" w:rsidP="00AF0F47">
      <w:pPr>
        <w:pStyle w:val="p14"/>
        <w:tabs>
          <w:tab w:val="clear" w:pos="300"/>
          <w:tab w:val="left" w:pos="142"/>
          <w:tab w:val="left" w:pos="11624"/>
        </w:tabs>
        <w:spacing w:before="120" w:after="120" w:line="240" w:lineRule="auto"/>
        <w:ind w:left="0"/>
        <w:jc w:val="both"/>
        <w:outlineLvl w:val="0"/>
        <w:rPr>
          <w:rFonts w:asciiTheme="majorBidi" w:hAnsiTheme="majorBidi" w:cstheme="majorBidi"/>
          <w:b/>
          <w:bCs/>
          <w:smallCaps/>
          <w:u w:val="single"/>
        </w:rPr>
      </w:pPr>
      <w:r w:rsidRPr="00AF0F47">
        <w:rPr>
          <w:rFonts w:asciiTheme="majorBidi" w:hAnsiTheme="majorBidi" w:cstheme="majorBidi"/>
          <w:b/>
          <w:bCs/>
          <w:smallCaps/>
          <w:u w:val="single"/>
        </w:rPr>
        <w:t xml:space="preserve">ARTICLE </w:t>
      </w:r>
      <w:r w:rsidR="00183C6F" w:rsidRPr="00AF0F47">
        <w:rPr>
          <w:rFonts w:asciiTheme="majorBidi" w:hAnsiTheme="majorBidi" w:cstheme="majorBidi"/>
          <w:b/>
          <w:bCs/>
          <w:smallCaps/>
          <w:u w:val="single"/>
        </w:rPr>
        <w:t>0</w:t>
      </w:r>
      <w:r w:rsidR="00183C6F">
        <w:rPr>
          <w:rFonts w:asciiTheme="majorBidi" w:hAnsiTheme="majorBidi" w:cstheme="majorBidi"/>
          <w:b/>
          <w:bCs/>
          <w:smallCaps/>
          <w:u w:val="single"/>
        </w:rPr>
        <w:t>5</w:t>
      </w:r>
      <w:r w:rsidR="00183C6F" w:rsidRPr="00AF0F47">
        <w:rPr>
          <w:rFonts w:asciiTheme="majorBidi" w:hAnsiTheme="majorBidi" w:cstheme="majorBidi"/>
          <w:b/>
          <w:bCs/>
          <w:smallCaps/>
          <w:u w:val="single"/>
        </w:rPr>
        <w:t> :</w:t>
      </w:r>
      <w:r w:rsidR="004A0AFC" w:rsidRPr="00AF0F47">
        <w:rPr>
          <w:rFonts w:asciiTheme="majorBidi" w:hAnsiTheme="majorBidi" w:cstheme="majorBidi"/>
          <w:b/>
          <w:bCs/>
          <w:smallCaps/>
          <w:u w:val="single"/>
        </w:rPr>
        <w:t xml:space="preserve"> VALIDITE DE LA VENTE</w:t>
      </w:r>
      <w:bookmarkEnd w:id="1"/>
    </w:p>
    <w:p w:rsidR="004A0AFC" w:rsidRPr="004A0AFC" w:rsidRDefault="004A0AFC" w:rsidP="003643F7">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EF0972">
        <w:rPr>
          <w:rFonts w:asciiTheme="majorBidi" w:hAnsiTheme="majorBidi" w:cstheme="majorBidi"/>
        </w:rPr>
        <w:t>La présente vente ne sera valable, définiti</w:t>
      </w:r>
      <w:r w:rsidR="003643F7" w:rsidRPr="00EF0972">
        <w:rPr>
          <w:rFonts w:asciiTheme="majorBidi" w:hAnsiTheme="majorBidi" w:cstheme="majorBidi"/>
        </w:rPr>
        <w:t xml:space="preserve">ve </w:t>
      </w:r>
      <w:r w:rsidRPr="00EF0972">
        <w:rPr>
          <w:rFonts w:asciiTheme="majorBidi" w:hAnsiTheme="majorBidi" w:cstheme="majorBidi"/>
        </w:rPr>
        <w:t xml:space="preserve">et exécutoire qu’après </w:t>
      </w:r>
      <w:r w:rsidR="00A12324" w:rsidRPr="00EF0972">
        <w:rPr>
          <w:rFonts w:asciiTheme="majorBidi" w:hAnsiTheme="majorBidi" w:cstheme="majorBidi"/>
        </w:rPr>
        <w:t>le recouvrement de l’intégralité du montant de la vente tel que mentionné dans l’acte d’engagement</w:t>
      </w:r>
      <w:r w:rsidR="003643F7" w:rsidRPr="00EF0972">
        <w:rPr>
          <w:rFonts w:asciiTheme="majorBidi" w:hAnsiTheme="majorBidi" w:cstheme="majorBidi"/>
        </w:rPr>
        <w:t xml:space="preserve"> et le bordereau des prix du présent Cahiers de Charges.</w:t>
      </w:r>
    </w:p>
    <w:p w:rsidR="00EF0972" w:rsidRPr="000B152F" w:rsidRDefault="00EF0972" w:rsidP="00322A79">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sidRPr="000B152F">
        <w:rPr>
          <w:rFonts w:asciiTheme="majorBidi" w:hAnsiTheme="majorBidi" w:cstheme="majorBidi"/>
          <w:b/>
          <w:smallCaps/>
          <w:u w:val="single"/>
        </w:rPr>
        <w:t xml:space="preserve">ARTICLE </w:t>
      </w:r>
      <w:r>
        <w:rPr>
          <w:rFonts w:asciiTheme="majorBidi" w:hAnsiTheme="majorBidi" w:cstheme="majorBidi"/>
          <w:b/>
          <w:smallCaps/>
          <w:u w:val="single"/>
        </w:rPr>
        <w:t>0</w:t>
      </w:r>
      <w:r w:rsidR="00AF0F47">
        <w:rPr>
          <w:rFonts w:asciiTheme="majorBidi" w:hAnsiTheme="majorBidi" w:cstheme="majorBidi"/>
          <w:b/>
          <w:smallCaps/>
          <w:u w:val="single"/>
        </w:rPr>
        <w:t>6</w:t>
      </w:r>
      <w:r w:rsidR="00322A79">
        <w:rPr>
          <w:rFonts w:asciiTheme="majorBidi" w:hAnsiTheme="majorBidi" w:cstheme="majorBidi"/>
          <w:b/>
          <w:smallCaps/>
          <w:u w:val="single"/>
        </w:rPr>
        <w:t xml:space="preserve"> : PIECES A FOURNIR PAR </w:t>
      </w:r>
      <w:r w:rsidRPr="000B152F">
        <w:rPr>
          <w:rFonts w:asciiTheme="majorBidi" w:hAnsiTheme="majorBidi" w:cstheme="majorBidi"/>
          <w:b/>
          <w:smallCaps/>
          <w:u w:val="single"/>
        </w:rPr>
        <w:t>LES CONCURRENTS</w:t>
      </w:r>
    </w:p>
    <w:p w:rsidR="00EF0972" w:rsidRPr="000B152F" w:rsidRDefault="00EF0972" w:rsidP="00EF0972">
      <w:pPr>
        <w:pStyle w:val="p14"/>
        <w:tabs>
          <w:tab w:val="left" w:pos="2440"/>
        </w:tabs>
        <w:spacing w:before="120" w:after="120" w:line="240" w:lineRule="auto"/>
        <w:ind w:left="0"/>
        <w:jc w:val="both"/>
        <w:outlineLvl w:val="0"/>
        <w:rPr>
          <w:rFonts w:asciiTheme="majorBidi" w:hAnsiTheme="majorBidi" w:cstheme="majorBidi"/>
        </w:rPr>
      </w:pPr>
      <w:r w:rsidRPr="000B152F">
        <w:rPr>
          <w:rFonts w:asciiTheme="majorBidi" w:hAnsiTheme="majorBidi" w:cstheme="majorBidi"/>
        </w:rPr>
        <w:t xml:space="preserve">Les pièces à fournir par les </w:t>
      </w:r>
      <w:r>
        <w:rPr>
          <w:rFonts w:asciiTheme="majorBidi" w:hAnsiTheme="majorBidi" w:cstheme="majorBidi"/>
        </w:rPr>
        <w:t xml:space="preserve">soumissionnaires </w:t>
      </w:r>
      <w:r w:rsidRPr="000B152F">
        <w:rPr>
          <w:rFonts w:asciiTheme="majorBidi" w:hAnsiTheme="majorBidi" w:cstheme="majorBidi"/>
        </w:rPr>
        <w:t>concurrents sont :</w:t>
      </w:r>
    </w:p>
    <w:p w:rsidR="00EF0972" w:rsidRPr="000B152F" w:rsidRDefault="00EF0972" w:rsidP="00EF0972">
      <w:pPr>
        <w:pStyle w:val="p15"/>
        <w:numPr>
          <w:ilvl w:val="0"/>
          <w:numId w:val="44"/>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La déclaration sur l’honneur (suivant modèle joint) dûment rempli et signé par le concurrent ou son représentant habilité.</w:t>
      </w:r>
    </w:p>
    <w:p w:rsidR="00EF0972" w:rsidRPr="000B152F" w:rsidRDefault="00EF0972" w:rsidP="00EF0972">
      <w:pPr>
        <w:pStyle w:val="p15"/>
        <w:numPr>
          <w:ilvl w:val="0"/>
          <w:numId w:val="44"/>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La caution provisoire comme indiqué à l’article 4 susvisé.</w:t>
      </w:r>
    </w:p>
    <w:p w:rsidR="00EF0972" w:rsidRPr="000B152F" w:rsidRDefault="00EF0972" w:rsidP="00EF0972">
      <w:pPr>
        <w:pStyle w:val="p15"/>
        <w:numPr>
          <w:ilvl w:val="0"/>
          <w:numId w:val="44"/>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Les éléments d’identification du concurrent :</w:t>
      </w:r>
    </w:p>
    <w:p w:rsidR="00EF0972" w:rsidRPr="000B152F" w:rsidRDefault="00EF0972" w:rsidP="00EF0972">
      <w:pPr>
        <w:pStyle w:val="p15"/>
        <w:numPr>
          <w:ilvl w:val="1"/>
          <w:numId w:val="44"/>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b/>
          <w:bCs/>
        </w:rPr>
        <w:t>S’il s’agit d’une personne physique :</w:t>
      </w:r>
      <w:r w:rsidRPr="000B152F">
        <w:rPr>
          <w:rFonts w:asciiTheme="majorBidi" w:hAnsiTheme="majorBidi" w:cstheme="majorBidi"/>
        </w:rPr>
        <w:t xml:space="preserve"> photocopie de la carte nationale d’identité du concurrent certifié conforme à l’originale.</w:t>
      </w:r>
    </w:p>
    <w:p w:rsidR="00EF0972" w:rsidRPr="000B152F" w:rsidRDefault="00EF0972" w:rsidP="00EF0972">
      <w:pPr>
        <w:pStyle w:val="p15"/>
        <w:numPr>
          <w:ilvl w:val="1"/>
          <w:numId w:val="44"/>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b/>
          <w:bCs/>
        </w:rPr>
        <w:t>S’il s’agit d’une personne morale :</w:t>
      </w:r>
      <w:r w:rsidRPr="000B152F">
        <w:rPr>
          <w:rFonts w:asciiTheme="majorBidi" w:hAnsiTheme="majorBidi" w:cstheme="majorBidi"/>
        </w:rPr>
        <w:t xml:space="preserve"> les statuts ou la ou les pièces justifiant les pouvoirs conférés à la personne agissant au nom du concurrent.</w:t>
      </w:r>
    </w:p>
    <w:p w:rsidR="00EF0972" w:rsidRPr="000B152F" w:rsidRDefault="00EF0972" w:rsidP="00EF0972">
      <w:pPr>
        <w:pStyle w:val="p15"/>
        <w:numPr>
          <w:ilvl w:val="0"/>
          <w:numId w:val="44"/>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Le présent Cahier de charges paraphé sur toutes les pages et signé et cacheté à la dernière page avec la mention manuscrite « lu et accepté ».</w:t>
      </w:r>
    </w:p>
    <w:p w:rsidR="00EF0972" w:rsidRPr="000B152F" w:rsidRDefault="00EF0972" w:rsidP="00EF0972">
      <w:pPr>
        <w:pStyle w:val="p15"/>
        <w:numPr>
          <w:ilvl w:val="0"/>
          <w:numId w:val="44"/>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Offre financière comprenant :</w:t>
      </w:r>
    </w:p>
    <w:p w:rsidR="00EF0972" w:rsidRPr="005A1254" w:rsidRDefault="00EF0972" w:rsidP="00365205">
      <w:pPr>
        <w:pStyle w:val="p15"/>
        <w:numPr>
          <w:ilvl w:val="1"/>
          <w:numId w:val="44"/>
        </w:numPr>
        <w:tabs>
          <w:tab w:val="left" w:pos="11624"/>
        </w:tabs>
        <w:spacing w:before="120" w:after="120" w:line="240" w:lineRule="auto"/>
        <w:jc w:val="both"/>
        <w:rPr>
          <w:rFonts w:asciiTheme="majorBidi" w:hAnsiTheme="majorBidi" w:cstheme="majorBidi"/>
        </w:rPr>
      </w:pPr>
      <w:r w:rsidRPr="009B4D4A">
        <w:rPr>
          <w:rFonts w:asciiTheme="majorBidi" w:hAnsiTheme="majorBidi" w:cstheme="majorBidi"/>
          <w:b/>
          <w:bCs/>
        </w:rPr>
        <w:t>L’acte d’engagement (suivant modèle joint)</w:t>
      </w:r>
      <w:r w:rsidRPr="005A1254">
        <w:rPr>
          <w:rFonts w:asciiTheme="majorBidi" w:hAnsiTheme="majorBidi" w:cstheme="majorBidi"/>
        </w:rPr>
        <w:t xml:space="preserve"> : </w:t>
      </w:r>
      <w:r w:rsidR="00365205">
        <w:rPr>
          <w:rFonts w:asciiTheme="majorBidi" w:hAnsiTheme="majorBidi" w:cstheme="majorBidi"/>
        </w:rPr>
        <w:t>S</w:t>
      </w:r>
      <w:r w:rsidRPr="005A1254">
        <w:rPr>
          <w:rFonts w:asciiTheme="majorBidi" w:hAnsiTheme="majorBidi" w:cstheme="majorBidi"/>
        </w:rPr>
        <w:t>igné et cacheté par le concurrent ou son représentant habilité.</w:t>
      </w:r>
    </w:p>
    <w:p w:rsidR="00EF0972" w:rsidRPr="005A1254" w:rsidRDefault="00EF0972" w:rsidP="00EF0972">
      <w:pPr>
        <w:pStyle w:val="p15"/>
        <w:numPr>
          <w:ilvl w:val="1"/>
          <w:numId w:val="44"/>
        </w:numPr>
        <w:tabs>
          <w:tab w:val="left" w:pos="11624"/>
        </w:tabs>
        <w:spacing w:before="120" w:after="120" w:line="240" w:lineRule="auto"/>
        <w:jc w:val="both"/>
        <w:rPr>
          <w:rFonts w:asciiTheme="majorBidi" w:hAnsiTheme="majorBidi" w:cstheme="majorBidi"/>
        </w:rPr>
      </w:pPr>
      <w:r w:rsidRPr="005A1254">
        <w:rPr>
          <w:rFonts w:asciiTheme="majorBidi" w:hAnsiTheme="majorBidi" w:cstheme="majorBidi"/>
        </w:rPr>
        <w:lastRenderedPageBreak/>
        <w:t>Le bordereau des prix - détail estimatif dûment rempli, signé et cacheté par le concurrent ou son représentant habilité.</w:t>
      </w:r>
    </w:p>
    <w:p w:rsidR="00EF0972" w:rsidRDefault="00EF0972" w:rsidP="00EF0972">
      <w:pPr>
        <w:pStyle w:val="p15"/>
        <w:tabs>
          <w:tab w:val="left" w:pos="11624"/>
        </w:tabs>
        <w:spacing w:before="120" w:after="120" w:line="240" w:lineRule="auto"/>
        <w:ind w:left="0" w:firstLine="0"/>
        <w:jc w:val="both"/>
        <w:rPr>
          <w:rFonts w:asciiTheme="majorBidi" w:hAnsiTheme="majorBidi" w:cstheme="majorBidi"/>
          <w:b/>
          <w:bCs/>
        </w:rPr>
      </w:pPr>
      <w:r w:rsidRPr="000B152F">
        <w:rPr>
          <w:rFonts w:asciiTheme="majorBidi" w:hAnsiTheme="majorBidi" w:cstheme="majorBidi"/>
          <w:b/>
          <w:bCs/>
        </w:rPr>
        <w:t>NB : le montant de l’acte d’engagement ainsi que le montant du bordereau des prix devront être écrits en chiffres et en toutes lettres.</w:t>
      </w:r>
    </w:p>
    <w:p w:rsidR="006E211C" w:rsidRPr="000B152F" w:rsidRDefault="000B152F" w:rsidP="00AF0F47">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sidRPr="000B152F">
        <w:rPr>
          <w:rFonts w:asciiTheme="majorBidi" w:hAnsiTheme="majorBidi" w:cstheme="majorBidi"/>
          <w:b/>
          <w:smallCaps/>
          <w:u w:val="single"/>
        </w:rPr>
        <w:t>ARTICLE 0</w:t>
      </w:r>
      <w:r w:rsidR="00AF0F47">
        <w:rPr>
          <w:rFonts w:asciiTheme="majorBidi" w:hAnsiTheme="majorBidi" w:cstheme="majorBidi"/>
          <w:b/>
          <w:smallCaps/>
          <w:u w:val="single"/>
        </w:rPr>
        <w:t>7</w:t>
      </w:r>
      <w:r w:rsidRPr="000B152F">
        <w:rPr>
          <w:rFonts w:asciiTheme="majorBidi" w:hAnsiTheme="majorBidi" w:cstheme="majorBidi"/>
          <w:b/>
          <w:smallCaps/>
          <w:u w:val="single"/>
        </w:rPr>
        <w:t xml:space="preserve"> : RETRAIT DU CAHIER DES PRESCRIPTIONS SPECIALES</w:t>
      </w:r>
    </w:p>
    <w:p w:rsidR="00D91E15" w:rsidRPr="000B152F" w:rsidRDefault="006E211C" w:rsidP="00607BF4">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0B152F">
        <w:rPr>
          <w:rFonts w:asciiTheme="majorBidi" w:hAnsiTheme="majorBidi" w:cstheme="majorBidi"/>
        </w:rPr>
        <w:t>Le C</w:t>
      </w:r>
      <w:r w:rsidR="00D91E15" w:rsidRPr="000B152F">
        <w:rPr>
          <w:rFonts w:asciiTheme="majorBidi" w:hAnsiTheme="majorBidi" w:cstheme="majorBidi"/>
        </w:rPr>
        <w:t xml:space="preserve">ahier de </w:t>
      </w:r>
      <w:r w:rsidR="00607BF4">
        <w:rPr>
          <w:rFonts w:asciiTheme="majorBidi" w:hAnsiTheme="majorBidi" w:cstheme="majorBidi"/>
        </w:rPr>
        <w:t>C</w:t>
      </w:r>
      <w:r w:rsidR="00D91E15" w:rsidRPr="000B152F">
        <w:rPr>
          <w:rFonts w:asciiTheme="majorBidi" w:hAnsiTheme="majorBidi" w:cstheme="majorBidi"/>
        </w:rPr>
        <w:t>harges</w:t>
      </w:r>
      <w:r w:rsidR="00607BF4">
        <w:rPr>
          <w:rFonts w:asciiTheme="majorBidi" w:hAnsiTheme="majorBidi" w:cstheme="majorBidi"/>
        </w:rPr>
        <w:t xml:space="preserve"> de la Vente </w:t>
      </w:r>
      <w:r w:rsidRPr="000B152F">
        <w:rPr>
          <w:rFonts w:asciiTheme="majorBidi" w:hAnsiTheme="majorBidi" w:cstheme="majorBidi"/>
        </w:rPr>
        <w:t>peut être retiré</w:t>
      </w:r>
      <w:r w:rsidR="00D91E15" w:rsidRPr="000B152F">
        <w:rPr>
          <w:rFonts w:asciiTheme="majorBidi" w:hAnsiTheme="majorBidi" w:cstheme="majorBidi"/>
        </w:rPr>
        <w:t xml:space="preserve"> soit</w:t>
      </w:r>
      <w:r w:rsidR="00607BF4">
        <w:rPr>
          <w:rFonts w:asciiTheme="majorBidi" w:hAnsiTheme="majorBidi" w:cstheme="majorBidi"/>
        </w:rPr>
        <w:t xml:space="preserve"> </w:t>
      </w:r>
      <w:r w:rsidR="00D91E15" w:rsidRPr="000B152F">
        <w:rPr>
          <w:rFonts w:asciiTheme="majorBidi" w:hAnsiTheme="majorBidi" w:cstheme="majorBidi"/>
        </w:rPr>
        <w:t xml:space="preserve">: </w:t>
      </w:r>
      <w:r w:rsidRPr="000B152F">
        <w:rPr>
          <w:rFonts w:asciiTheme="majorBidi" w:hAnsiTheme="majorBidi" w:cstheme="majorBidi"/>
        </w:rPr>
        <w:t xml:space="preserve"> </w:t>
      </w:r>
    </w:p>
    <w:p w:rsidR="00D91E15" w:rsidRPr="000B152F" w:rsidRDefault="00607BF4" w:rsidP="00607BF4">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Pr>
          <w:rFonts w:asciiTheme="majorBidi" w:hAnsiTheme="majorBidi" w:cstheme="majorBidi"/>
        </w:rPr>
        <w:t>Du s</w:t>
      </w:r>
      <w:r w:rsidR="006E211C" w:rsidRPr="000B152F">
        <w:rPr>
          <w:rFonts w:asciiTheme="majorBidi" w:hAnsiTheme="majorBidi" w:cstheme="majorBidi"/>
        </w:rPr>
        <w:t xml:space="preserve">iège de la Faculté des Sciences Juridiques </w:t>
      </w:r>
      <w:r w:rsidR="0044443E" w:rsidRPr="000B152F">
        <w:rPr>
          <w:rFonts w:asciiTheme="majorBidi" w:hAnsiTheme="majorBidi" w:cstheme="majorBidi"/>
        </w:rPr>
        <w:t>Économiques</w:t>
      </w:r>
      <w:r w:rsidR="00D91E15" w:rsidRPr="000B152F">
        <w:rPr>
          <w:rFonts w:asciiTheme="majorBidi" w:hAnsiTheme="majorBidi" w:cstheme="majorBidi"/>
        </w:rPr>
        <w:t xml:space="preserve"> et Sociales (B</w:t>
      </w:r>
      <w:r w:rsidR="006E211C" w:rsidRPr="000B152F">
        <w:rPr>
          <w:rFonts w:asciiTheme="majorBidi" w:hAnsiTheme="majorBidi" w:cstheme="majorBidi"/>
        </w:rPr>
        <w:t xml:space="preserve">ureau des </w:t>
      </w:r>
      <w:r w:rsidR="00D91E15" w:rsidRPr="000B152F">
        <w:rPr>
          <w:rFonts w:asciiTheme="majorBidi" w:hAnsiTheme="majorBidi" w:cstheme="majorBidi"/>
        </w:rPr>
        <w:t>M</w:t>
      </w:r>
      <w:r w:rsidR="006E211C" w:rsidRPr="000B152F">
        <w:rPr>
          <w:rFonts w:asciiTheme="majorBidi" w:hAnsiTheme="majorBidi" w:cstheme="majorBidi"/>
        </w:rPr>
        <w:t xml:space="preserve">archés) </w:t>
      </w:r>
      <w:r>
        <w:rPr>
          <w:rFonts w:asciiTheme="majorBidi" w:hAnsiTheme="majorBidi" w:cstheme="majorBidi"/>
        </w:rPr>
        <w:t xml:space="preserve">sis </w:t>
      </w:r>
      <w:r w:rsidR="006E211C" w:rsidRPr="000B152F">
        <w:rPr>
          <w:rFonts w:asciiTheme="majorBidi" w:hAnsiTheme="majorBidi" w:cstheme="majorBidi"/>
        </w:rPr>
        <w:t>à Toulal, Meknès</w:t>
      </w:r>
      <w:r w:rsidR="00D91E15" w:rsidRPr="000B152F">
        <w:rPr>
          <w:rFonts w:asciiTheme="majorBidi" w:hAnsiTheme="majorBidi" w:cstheme="majorBidi"/>
        </w:rPr>
        <w:t> ;</w:t>
      </w:r>
    </w:p>
    <w:p w:rsidR="00D91E15" w:rsidRPr="000B152F" w:rsidRDefault="00D91E15" w:rsidP="000B152F">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T</w:t>
      </w:r>
      <w:r w:rsidR="006E211C" w:rsidRPr="000B152F">
        <w:rPr>
          <w:rFonts w:asciiTheme="majorBidi" w:hAnsiTheme="majorBidi" w:cstheme="majorBidi"/>
        </w:rPr>
        <w:t xml:space="preserve">éléchargé du site web de la Faculté des Sciences Juridiques </w:t>
      </w:r>
      <w:r w:rsidR="0044443E" w:rsidRPr="000B152F">
        <w:rPr>
          <w:rFonts w:asciiTheme="majorBidi" w:hAnsiTheme="majorBidi" w:cstheme="majorBidi"/>
        </w:rPr>
        <w:t>Économiques</w:t>
      </w:r>
      <w:r w:rsidR="006E211C" w:rsidRPr="000B152F">
        <w:rPr>
          <w:rFonts w:asciiTheme="majorBidi" w:hAnsiTheme="majorBidi" w:cstheme="majorBidi"/>
        </w:rPr>
        <w:t xml:space="preserve"> et Sociales </w:t>
      </w:r>
      <w:r w:rsidR="00983298">
        <w:rPr>
          <w:rFonts w:asciiTheme="majorBidi" w:hAnsiTheme="majorBidi" w:cstheme="majorBidi"/>
        </w:rPr>
        <w:t xml:space="preserve">de Meknès </w:t>
      </w:r>
      <w:r w:rsidR="006E211C" w:rsidRPr="000B152F">
        <w:rPr>
          <w:rFonts w:asciiTheme="majorBidi" w:hAnsiTheme="majorBidi" w:cstheme="majorBidi"/>
        </w:rPr>
        <w:t>(</w:t>
      </w:r>
      <w:hyperlink r:id="rId9" w:history="1">
        <w:r w:rsidRPr="000B152F">
          <w:rPr>
            <w:rStyle w:val="Lienhypertexte"/>
            <w:rFonts w:asciiTheme="majorBidi" w:hAnsiTheme="majorBidi" w:cstheme="majorBidi"/>
          </w:rPr>
          <w:t>www.fsjes-umi.ac.ma</w:t>
        </w:r>
      </w:hyperlink>
      <w:r w:rsidR="00183C6F" w:rsidRPr="000B152F">
        <w:rPr>
          <w:rFonts w:asciiTheme="majorBidi" w:hAnsiTheme="majorBidi" w:cstheme="majorBidi"/>
        </w:rPr>
        <w:t>) ;</w:t>
      </w:r>
    </w:p>
    <w:p w:rsidR="006E211C" w:rsidRPr="00AF0F47" w:rsidRDefault="000B152F" w:rsidP="000B152F">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sidRPr="00AF0F47">
        <w:rPr>
          <w:rFonts w:asciiTheme="majorBidi" w:hAnsiTheme="majorBidi" w:cstheme="majorBidi"/>
        </w:rPr>
        <w:t xml:space="preserve">Téléchargés du portail des marchés publics : </w:t>
      </w:r>
      <w:hyperlink r:id="rId10" w:history="1">
        <w:r w:rsidRPr="00AF0F47">
          <w:rPr>
            <w:rFonts w:asciiTheme="majorBidi" w:hAnsiTheme="majorBidi" w:cstheme="majorBidi"/>
            <w:color w:val="0000CC"/>
            <w:u w:val="single"/>
          </w:rPr>
          <w:t>www.marchespublics.gov.ma</w:t>
        </w:r>
      </w:hyperlink>
    </w:p>
    <w:p w:rsidR="006E211C" w:rsidRPr="000B152F" w:rsidRDefault="00223714" w:rsidP="00AF0F47">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sidRPr="000B152F">
        <w:rPr>
          <w:rFonts w:asciiTheme="majorBidi" w:hAnsiTheme="majorBidi" w:cstheme="majorBidi"/>
          <w:b/>
          <w:smallCaps/>
          <w:u w:val="single"/>
        </w:rPr>
        <w:t xml:space="preserve">ARTICLE </w:t>
      </w:r>
      <w:r w:rsidR="00C01937">
        <w:rPr>
          <w:rFonts w:asciiTheme="majorBidi" w:hAnsiTheme="majorBidi" w:cstheme="majorBidi"/>
          <w:b/>
          <w:smallCaps/>
          <w:u w:val="single"/>
        </w:rPr>
        <w:t>0</w:t>
      </w:r>
      <w:r w:rsidR="00AF0F47">
        <w:rPr>
          <w:rFonts w:asciiTheme="majorBidi" w:hAnsiTheme="majorBidi" w:cstheme="majorBidi"/>
          <w:b/>
          <w:smallCaps/>
          <w:u w:val="single"/>
        </w:rPr>
        <w:t>8</w:t>
      </w:r>
      <w:r w:rsidRPr="000B152F">
        <w:rPr>
          <w:rFonts w:asciiTheme="majorBidi" w:hAnsiTheme="majorBidi" w:cstheme="majorBidi"/>
          <w:b/>
          <w:smallCaps/>
          <w:u w:val="single"/>
        </w:rPr>
        <w:t xml:space="preserve"> : PRESENTATION DES DOSSIERS DES CONCURRENTS</w:t>
      </w:r>
    </w:p>
    <w:p w:rsidR="006E211C" w:rsidRPr="000B152F" w:rsidRDefault="006E211C" w:rsidP="00223714">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0B152F">
        <w:rPr>
          <w:rFonts w:asciiTheme="majorBidi" w:hAnsiTheme="majorBidi" w:cstheme="majorBidi"/>
        </w:rPr>
        <w:t>Chaque dossier présenté doit être mis dans un pli fermé et cacheté portant :</w:t>
      </w:r>
    </w:p>
    <w:p w:rsidR="006E211C" w:rsidRPr="000B152F" w:rsidRDefault="006E211C" w:rsidP="00C01937">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Le nom, prénom (ou raison sociale) et l’adresse du concurrent ;</w:t>
      </w:r>
    </w:p>
    <w:p w:rsidR="006E211C" w:rsidRPr="000B152F" w:rsidRDefault="006E211C" w:rsidP="006C69CB">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w:t>
      </w:r>
      <w:r w:rsidR="006C69CB">
        <w:rPr>
          <w:rFonts w:asciiTheme="majorBidi" w:hAnsiTheme="majorBidi" w:cstheme="majorBidi"/>
        </w:rPr>
        <w:t>e numéro et l</w:t>
      </w:r>
      <w:r w:rsidRPr="000B152F">
        <w:rPr>
          <w:rFonts w:asciiTheme="majorBidi" w:hAnsiTheme="majorBidi" w:cstheme="majorBidi"/>
        </w:rPr>
        <w:t>’objet d</w:t>
      </w:r>
      <w:r w:rsidR="006C69CB">
        <w:rPr>
          <w:rFonts w:asciiTheme="majorBidi" w:hAnsiTheme="majorBidi" w:cstheme="majorBidi"/>
        </w:rPr>
        <w:t>e l’A</w:t>
      </w:r>
      <w:r w:rsidRPr="000B152F">
        <w:rPr>
          <w:rFonts w:asciiTheme="majorBidi" w:hAnsiTheme="majorBidi" w:cstheme="majorBidi"/>
        </w:rPr>
        <w:t>ppel d’</w:t>
      </w:r>
      <w:r w:rsidR="006C69CB">
        <w:rPr>
          <w:rFonts w:asciiTheme="majorBidi" w:hAnsiTheme="majorBidi" w:cstheme="majorBidi"/>
        </w:rPr>
        <w:t>O</w:t>
      </w:r>
      <w:r w:rsidRPr="000B152F">
        <w:rPr>
          <w:rFonts w:asciiTheme="majorBidi" w:hAnsiTheme="majorBidi" w:cstheme="majorBidi"/>
        </w:rPr>
        <w:t>ffres ;</w:t>
      </w:r>
    </w:p>
    <w:p w:rsidR="006E211C" w:rsidRPr="000B152F" w:rsidRDefault="006E211C" w:rsidP="00C01937">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La date et l’heure de la séance d’ouverture des plis ;</w:t>
      </w:r>
    </w:p>
    <w:p w:rsidR="006E211C" w:rsidRPr="000B152F" w:rsidRDefault="006E211C" w:rsidP="000B152F">
      <w:pPr>
        <w:pStyle w:val="p15"/>
        <w:tabs>
          <w:tab w:val="clear" w:pos="900"/>
          <w:tab w:val="left" w:pos="426"/>
          <w:tab w:val="left" w:pos="11624"/>
        </w:tabs>
        <w:spacing w:before="120" w:after="120" w:line="240" w:lineRule="auto"/>
        <w:ind w:left="0" w:firstLine="570"/>
        <w:jc w:val="both"/>
        <w:rPr>
          <w:rFonts w:asciiTheme="majorBidi" w:hAnsiTheme="majorBidi" w:cstheme="majorBidi"/>
        </w:rPr>
      </w:pPr>
      <w:r w:rsidRPr="000B152F">
        <w:rPr>
          <w:rFonts w:asciiTheme="majorBidi" w:hAnsiTheme="majorBidi" w:cstheme="majorBidi"/>
        </w:rPr>
        <w:t xml:space="preserve">L’avertissement que </w:t>
      </w:r>
      <w:r w:rsidRPr="000B152F">
        <w:rPr>
          <w:rFonts w:asciiTheme="majorBidi" w:hAnsiTheme="majorBidi" w:cstheme="majorBidi"/>
          <w:b/>
          <w:bCs/>
        </w:rPr>
        <w:t>« le pli ne doit être ouvert que par le président de la commission d’appel d’offres lors de la séance publique d’ouverture des plis ».</w:t>
      </w:r>
    </w:p>
    <w:p w:rsidR="006E211C" w:rsidRPr="000B152F" w:rsidRDefault="006E211C" w:rsidP="00223714">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0B152F">
        <w:rPr>
          <w:rFonts w:asciiTheme="majorBidi" w:hAnsiTheme="majorBidi" w:cstheme="majorBidi"/>
        </w:rPr>
        <w:t>Ce pli doit contenir obligatoirement deux (02) enveloppes distinctes :</w:t>
      </w:r>
    </w:p>
    <w:p w:rsidR="006E211C" w:rsidRPr="00223714" w:rsidRDefault="006E211C" w:rsidP="00B6650E">
      <w:pPr>
        <w:pStyle w:val="p15"/>
        <w:numPr>
          <w:ilvl w:val="0"/>
          <w:numId w:val="45"/>
        </w:numPr>
        <w:tabs>
          <w:tab w:val="left" w:pos="11624"/>
        </w:tabs>
        <w:spacing w:before="120" w:after="120" w:line="240" w:lineRule="auto"/>
        <w:jc w:val="both"/>
        <w:rPr>
          <w:rFonts w:asciiTheme="majorBidi" w:hAnsiTheme="majorBidi" w:cstheme="majorBidi"/>
          <w:b/>
          <w:bCs/>
        </w:rPr>
      </w:pPr>
      <w:r w:rsidRPr="00223714">
        <w:rPr>
          <w:rFonts w:asciiTheme="majorBidi" w:hAnsiTheme="majorBidi" w:cstheme="majorBidi"/>
          <w:b/>
          <w:bCs/>
        </w:rPr>
        <w:t>La 1</w:t>
      </w:r>
      <w:r w:rsidR="00B6650E" w:rsidRPr="00B6650E">
        <w:rPr>
          <w:rFonts w:asciiTheme="majorBidi" w:hAnsiTheme="majorBidi" w:cstheme="majorBidi"/>
          <w:b/>
          <w:bCs/>
          <w:vertAlign w:val="superscript"/>
        </w:rPr>
        <w:t>ère</w:t>
      </w:r>
      <w:r w:rsidR="00B6650E">
        <w:rPr>
          <w:rFonts w:asciiTheme="majorBidi" w:hAnsiTheme="majorBidi" w:cstheme="majorBidi"/>
          <w:b/>
          <w:bCs/>
        </w:rPr>
        <w:t xml:space="preserve"> </w:t>
      </w:r>
      <w:r w:rsidRPr="00223714">
        <w:rPr>
          <w:rFonts w:asciiTheme="majorBidi" w:hAnsiTheme="majorBidi" w:cstheme="majorBidi"/>
          <w:b/>
          <w:bCs/>
        </w:rPr>
        <w:t>enveloppe comprend :</w:t>
      </w:r>
    </w:p>
    <w:p w:rsidR="006E211C" w:rsidRPr="000B152F" w:rsidRDefault="006E211C" w:rsidP="00223714">
      <w:pPr>
        <w:pStyle w:val="p15"/>
        <w:numPr>
          <w:ilvl w:val="1"/>
          <w:numId w:val="46"/>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La déclaration sur l’honneur (suivant modèle joint) dûment remplie et signée par le concurrent ou son représentant habilité.</w:t>
      </w:r>
    </w:p>
    <w:p w:rsidR="006E211C" w:rsidRPr="000B152F" w:rsidRDefault="006E211C" w:rsidP="006C69CB">
      <w:pPr>
        <w:pStyle w:val="p15"/>
        <w:numPr>
          <w:ilvl w:val="1"/>
          <w:numId w:val="46"/>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La caution provisoire</w:t>
      </w:r>
      <w:r w:rsidR="006C69CB">
        <w:rPr>
          <w:rFonts w:asciiTheme="majorBidi" w:hAnsiTheme="majorBidi" w:cstheme="majorBidi"/>
        </w:rPr>
        <w:t xml:space="preserve"> bancaire ou le récépissé de versement en numéraire</w:t>
      </w:r>
      <w:r w:rsidRPr="000B152F">
        <w:rPr>
          <w:rFonts w:asciiTheme="majorBidi" w:hAnsiTheme="majorBidi" w:cstheme="majorBidi"/>
        </w:rPr>
        <w:t>.</w:t>
      </w:r>
    </w:p>
    <w:p w:rsidR="006E211C" w:rsidRPr="000B152F" w:rsidRDefault="006E211C" w:rsidP="00AF0F47">
      <w:pPr>
        <w:pStyle w:val="p15"/>
        <w:numPr>
          <w:ilvl w:val="1"/>
          <w:numId w:val="46"/>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 xml:space="preserve">Photocopie certifiée conforme de la </w:t>
      </w:r>
      <w:r w:rsidR="00B6650E">
        <w:rPr>
          <w:rFonts w:asciiTheme="majorBidi" w:hAnsiTheme="majorBidi" w:cstheme="majorBidi"/>
        </w:rPr>
        <w:t>C</w:t>
      </w:r>
      <w:r w:rsidRPr="000B152F">
        <w:rPr>
          <w:rFonts w:asciiTheme="majorBidi" w:hAnsiTheme="majorBidi" w:cstheme="majorBidi"/>
        </w:rPr>
        <w:t xml:space="preserve">arte </w:t>
      </w:r>
      <w:r w:rsidR="00B6650E">
        <w:rPr>
          <w:rFonts w:asciiTheme="majorBidi" w:hAnsiTheme="majorBidi" w:cstheme="majorBidi"/>
        </w:rPr>
        <w:t>N</w:t>
      </w:r>
      <w:r w:rsidRPr="000B152F">
        <w:rPr>
          <w:rFonts w:asciiTheme="majorBidi" w:hAnsiTheme="majorBidi" w:cstheme="majorBidi"/>
        </w:rPr>
        <w:t>ationale d’</w:t>
      </w:r>
      <w:r w:rsidR="00B6650E">
        <w:rPr>
          <w:rFonts w:asciiTheme="majorBidi" w:hAnsiTheme="majorBidi" w:cstheme="majorBidi"/>
        </w:rPr>
        <w:t>I</w:t>
      </w:r>
      <w:r w:rsidRPr="000B152F">
        <w:rPr>
          <w:rFonts w:asciiTheme="majorBidi" w:hAnsiTheme="majorBidi" w:cstheme="majorBidi"/>
        </w:rPr>
        <w:t xml:space="preserve">dentité pour les personnes physiques ou les statuts pour les personnes morales, comme indiqué à l’article </w:t>
      </w:r>
      <w:r w:rsidR="00AF0F47">
        <w:rPr>
          <w:rFonts w:asciiTheme="majorBidi" w:hAnsiTheme="majorBidi" w:cstheme="majorBidi"/>
        </w:rPr>
        <w:t>06</w:t>
      </w:r>
      <w:r w:rsidRPr="000B152F">
        <w:rPr>
          <w:rFonts w:asciiTheme="majorBidi" w:hAnsiTheme="majorBidi" w:cstheme="majorBidi"/>
        </w:rPr>
        <w:t xml:space="preserve"> susvisé.</w:t>
      </w:r>
    </w:p>
    <w:p w:rsidR="006E211C" w:rsidRDefault="006E211C" w:rsidP="006C69CB">
      <w:pPr>
        <w:pStyle w:val="p15"/>
        <w:numPr>
          <w:ilvl w:val="1"/>
          <w:numId w:val="46"/>
        </w:numPr>
        <w:tabs>
          <w:tab w:val="left" w:pos="11624"/>
        </w:tabs>
        <w:spacing w:before="120" w:after="120" w:line="240" w:lineRule="auto"/>
        <w:jc w:val="both"/>
        <w:rPr>
          <w:rFonts w:asciiTheme="majorBidi" w:hAnsiTheme="majorBidi" w:cstheme="majorBidi"/>
        </w:rPr>
      </w:pPr>
      <w:r w:rsidRPr="000B152F">
        <w:rPr>
          <w:rFonts w:asciiTheme="majorBidi" w:hAnsiTheme="majorBidi" w:cstheme="majorBidi"/>
        </w:rPr>
        <w:t>Le présent C</w:t>
      </w:r>
      <w:r w:rsidR="00223714">
        <w:rPr>
          <w:rFonts w:asciiTheme="majorBidi" w:hAnsiTheme="majorBidi" w:cstheme="majorBidi"/>
        </w:rPr>
        <w:t>ahier de Charges</w:t>
      </w:r>
      <w:r w:rsidR="006C69CB">
        <w:rPr>
          <w:rFonts w:asciiTheme="majorBidi" w:hAnsiTheme="majorBidi" w:cstheme="majorBidi"/>
        </w:rPr>
        <w:t xml:space="preserve"> de Vente </w:t>
      </w:r>
      <w:r w:rsidRPr="000B152F">
        <w:rPr>
          <w:rFonts w:asciiTheme="majorBidi" w:hAnsiTheme="majorBidi" w:cstheme="majorBidi"/>
        </w:rPr>
        <w:t>paraphé sur toutes les pages</w:t>
      </w:r>
      <w:r w:rsidR="00223714">
        <w:rPr>
          <w:rFonts w:asciiTheme="majorBidi" w:hAnsiTheme="majorBidi" w:cstheme="majorBidi"/>
        </w:rPr>
        <w:t xml:space="preserve">, </w:t>
      </w:r>
      <w:r w:rsidRPr="000B152F">
        <w:rPr>
          <w:rFonts w:asciiTheme="majorBidi" w:hAnsiTheme="majorBidi" w:cstheme="majorBidi"/>
        </w:rPr>
        <w:t>signé et cacheté à la dernière page avec la mention</w:t>
      </w:r>
      <w:r w:rsidR="006C69CB">
        <w:rPr>
          <w:rFonts w:asciiTheme="majorBidi" w:hAnsiTheme="majorBidi" w:cstheme="majorBidi"/>
        </w:rPr>
        <w:t xml:space="preserve"> manuscrite </w:t>
      </w:r>
      <w:r w:rsidRPr="00223714">
        <w:rPr>
          <w:rFonts w:asciiTheme="majorBidi" w:hAnsiTheme="majorBidi" w:cstheme="majorBidi"/>
        </w:rPr>
        <w:t>« lu et accepté »</w:t>
      </w:r>
      <w:r w:rsidRPr="000B152F">
        <w:rPr>
          <w:rFonts w:asciiTheme="majorBidi" w:hAnsiTheme="majorBidi" w:cstheme="majorBidi"/>
        </w:rPr>
        <w:t>.</w:t>
      </w:r>
    </w:p>
    <w:p w:rsidR="00A8308F" w:rsidRPr="002463AC" w:rsidRDefault="00A8308F" w:rsidP="002463AC">
      <w:pPr>
        <w:pStyle w:val="p15"/>
        <w:numPr>
          <w:ilvl w:val="1"/>
          <w:numId w:val="46"/>
        </w:numPr>
        <w:tabs>
          <w:tab w:val="left" w:pos="11624"/>
        </w:tabs>
        <w:spacing w:before="120" w:after="120" w:line="240" w:lineRule="auto"/>
        <w:jc w:val="both"/>
        <w:rPr>
          <w:rFonts w:asciiTheme="majorBidi" w:hAnsiTheme="majorBidi" w:cstheme="majorBidi"/>
        </w:rPr>
      </w:pPr>
      <w:r w:rsidRPr="00365205">
        <w:rPr>
          <w:rFonts w:asciiTheme="majorBidi" w:hAnsiTheme="majorBidi" w:cstheme="majorBidi"/>
        </w:rPr>
        <w:t xml:space="preserve">L’attestation </w:t>
      </w:r>
      <w:r w:rsidR="00CF3326">
        <w:rPr>
          <w:rFonts w:asciiTheme="majorBidi" w:hAnsiTheme="majorBidi" w:cstheme="majorBidi"/>
        </w:rPr>
        <w:t xml:space="preserve">de présence </w:t>
      </w:r>
      <w:r w:rsidR="002463AC">
        <w:rPr>
          <w:rFonts w:asciiTheme="majorBidi" w:hAnsiTheme="majorBidi" w:cstheme="majorBidi"/>
        </w:rPr>
        <w:t xml:space="preserve">d’examen du matériel </w:t>
      </w:r>
      <w:r w:rsidR="002463AC" w:rsidRPr="002463AC">
        <w:rPr>
          <w:rFonts w:asciiTheme="majorBidi" w:hAnsiTheme="majorBidi" w:cstheme="majorBidi"/>
        </w:rPr>
        <w:t xml:space="preserve">de mobilier, </w:t>
      </w:r>
      <w:r w:rsidR="002463AC">
        <w:rPr>
          <w:rFonts w:asciiTheme="majorBidi" w:hAnsiTheme="majorBidi" w:cstheme="majorBidi"/>
        </w:rPr>
        <w:t>d’</w:t>
      </w:r>
      <w:r w:rsidR="002463AC" w:rsidRPr="002463AC">
        <w:rPr>
          <w:rFonts w:asciiTheme="majorBidi" w:hAnsiTheme="majorBidi" w:cstheme="majorBidi"/>
        </w:rPr>
        <w:t>informatique et matériel divers reformés hors usages</w:t>
      </w:r>
    </w:p>
    <w:p w:rsidR="006E211C" w:rsidRPr="000B152F" w:rsidRDefault="006E211C" w:rsidP="006C69CB">
      <w:pPr>
        <w:pStyle w:val="p15"/>
        <w:numPr>
          <w:ilvl w:val="0"/>
          <w:numId w:val="45"/>
        </w:numPr>
        <w:tabs>
          <w:tab w:val="left" w:pos="11624"/>
        </w:tabs>
        <w:spacing w:before="120" w:after="120" w:line="240" w:lineRule="auto"/>
        <w:jc w:val="both"/>
        <w:rPr>
          <w:rFonts w:asciiTheme="majorBidi" w:hAnsiTheme="majorBidi" w:cstheme="majorBidi"/>
          <w:b/>
          <w:bCs/>
        </w:rPr>
      </w:pPr>
      <w:r w:rsidRPr="000B152F">
        <w:rPr>
          <w:rFonts w:asciiTheme="majorBidi" w:hAnsiTheme="majorBidi" w:cstheme="majorBidi"/>
          <w:b/>
          <w:bCs/>
        </w:rPr>
        <w:t>La 2</w:t>
      </w:r>
      <w:r w:rsidR="006C69CB" w:rsidRPr="006C69CB">
        <w:rPr>
          <w:rFonts w:asciiTheme="majorBidi" w:hAnsiTheme="majorBidi" w:cstheme="majorBidi"/>
          <w:b/>
          <w:bCs/>
          <w:vertAlign w:val="superscript"/>
        </w:rPr>
        <w:t>ème</w:t>
      </w:r>
      <w:r w:rsidR="006C69CB">
        <w:rPr>
          <w:rFonts w:asciiTheme="majorBidi" w:hAnsiTheme="majorBidi" w:cstheme="majorBidi"/>
          <w:b/>
          <w:bCs/>
        </w:rPr>
        <w:t xml:space="preserve"> </w:t>
      </w:r>
      <w:r w:rsidRPr="000B152F">
        <w:rPr>
          <w:rFonts w:asciiTheme="majorBidi" w:hAnsiTheme="majorBidi" w:cstheme="majorBidi"/>
          <w:b/>
          <w:bCs/>
        </w:rPr>
        <w:t>enveloppe comprend :</w:t>
      </w:r>
    </w:p>
    <w:p w:rsidR="006E211C" w:rsidRPr="006C69CB" w:rsidRDefault="006E211C" w:rsidP="00AF0F47">
      <w:pPr>
        <w:pStyle w:val="p15"/>
        <w:numPr>
          <w:ilvl w:val="1"/>
          <w:numId w:val="45"/>
        </w:numPr>
        <w:tabs>
          <w:tab w:val="left" w:pos="11624"/>
        </w:tabs>
        <w:spacing w:before="120" w:after="120" w:line="240" w:lineRule="auto"/>
        <w:jc w:val="both"/>
        <w:rPr>
          <w:rFonts w:asciiTheme="majorBidi" w:hAnsiTheme="majorBidi" w:cstheme="majorBidi"/>
        </w:rPr>
      </w:pPr>
      <w:r w:rsidRPr="006C69CB">
        <w:rPr>
          <w:rFonts w:asciiTheme="majorBidi" w:hAnsiTheme="majorBidi" w:cstheme="majorBidi"/>
        </w:rPr>
        <w:t xml:space="preserve">L’offre financière du concurrent (acte d’engagement et bordereau des prix-détail estimatif) visée à l’article </w:t>
      </w:r>
      <w:r w:rsidR="00AF0F47">
        <w:rPr>
          <w:rFonts w:asciiTheme="majorBidi" w:hAnsiTheme="majorBidi" w:cstheme="majorBidi"/>
        </w:rPr>
        <w:t xml:space="preserve">06 </w:t>
      </w:r>
      <w:r w:rsidRPr="006C69CB">
        <w:rPr>
          <w:rFonts w:asciiTheme="majorBidi" w:hAnsiTheme="majorBidi" w:cstheme="majorBidi"/>
        </w:rPr>
        <w:t>du présent C</w:t>
      </w:r>
      <w:r w:rsidR="006C69CB" w:rsidRPr="006C69CB">
        <w:rPr>
          <w:rFonts w:asciiTheme="majorBidi" w:hAnsiTheme="majorBidi" w:cstheme="majorBidi"/>
        </w:rPr>
        <w:t>ahier de Charges de la Vente.</w:t>
      </w:r>
    </w:p>
    <w:p w:rsidR="006E211C" w:rsidRPr="000B152F" w:rsidRDefault="006E211C" w:rsidP="000B152F">
      <w:pPr>
        <w:pStyle w:val="p15"/>
        <w:tabs>
          <w:tab w:val="clear" w:pos="900"/>
          <w:tab w:val="left" w:pos="426"/>
          <w:tab w:val="left" w:pos="11624"/>
        </w:tabs>
        <w:spacing w:before="120" w:after="120" w:line="240" w:lineRule="auto"/>
        <w:ind w:left="0" w:firstLine="0"/>
        <w:jc w:val="both"/>
        <w:rPr>
          <w:rFonts w:asciiTheme="majorBidi" w:hAnsiTheme="majorBidi" w:cstheme="majorBidi"/>
        </w:rPr>
      </w:pPr>
      <w:r w:rsidRPr="000B152F">
        <w:rPr>
          <w:rFonts w:asciiTheme="majorBidi" w:hAnsiTheme="majorBidi" w:cstheme="majorBidi"/>
        </w:rPr>
        <w:t>Cette enveloppe doit être cachetée et porter de façon apparente, outre les indications portées sur le pli, la mention « offre financière ».</w:t>
      </w:r>
    </w:p>
    <w:p w:rsidR="006E211C" w:rsidRPr="000B152F" w:rsidRDefault="006E211C" w:rsidP="00365205">
      <w:pPr>
        <w:pStyle w:val="p15"/>
        <w:tabs>
          <w:tab w:val="left" w:pos="11624"/>
        </w:tabs>
        <w:spacing w:before="120" w:after="120" w:line="240" w:lineRule="auto"/>
        <w:ind w:left="0" w:firstLine="0"/>
        <w:jc w:val="both"/>
        <w:rPr>
          <w:rFonts w:asciiTheme="majorBidi" w:hAnsiTheme="majorBidi" w:cstheme="majorBidi"/>
          <w:b/>
          <w:bCs/>
        </w:rPr>
      </w:pPr>
      <w:r w:rsidRPr="000B152F">
        <w:rPr>
          <w:rFonts w:asciiTheme="majorBidi" w:hAnsiTheme="majorBidi" w:cstheme="majorBidi"/>
          <w:b/>
          <w:bCs/>
        </w:rPr>
        <w:t xml:space="preserve">NB : l’offre financière doit être établie sans contenir ni restrictions ni </w:t>
      </w:r>
      <w:r w:rsidRPr="00365205">
        <w:rPr>
          <w:rFonts w:asciiTheme="majorBidi" w:hAnsiTheme="majorBidi" w:cstheme="majorBidi"/>
          <w:b/>
          <w:bCs/>
        </w:rPr>
        <w:t xml:space="preserve">réserves </w:t>
      </w:r>
      <w:r w:rsidR="00C01937" w:rsidRPr="00365205">
        <w:rPr>
          <w:rFonts w:asciiTheme="majorBidi" w:hAnsiTheme="majorBidi" w:cstheme="majorBidi"/>
          <w:b/>
          <w:bCs/>
        </w:rPr>
        <w:t xml:space="preserve">La commission d’ouverture des plis </w:t>
      </w:r>
      <w:r w:rsidRPr="00365205">
        <w:rPr>
          <w:rFonts w:asciiTheme="majorBidi" w:hAnsiTheme="majorBidi" w:cstheme="majorBidi"/>
          <w:b/>
          <w:bCs/>
        </w:rPr>
        <w:t>se réserve le droit d’écarter toute offre qui contiendra des</w:t>
      </w:r>
      <w:r w:rsidRPr="000B152F">
        <w:rPr>
          <w:rFonts w:asciiTheme="majorBidi" w:hAnsiTheme="majorBidi" w:cstheme="majorBidi"/>
          <w:b/>
          <w:bCs/>
        </w:rPr>
        <w:t xml:space="preserve"> réserves ou sera assortie de conditions. </w:t>
      </w:r>
    </w:p>
    <w:p w:rsidR="006E211C" w:rsidRPr="000B152F" w:rsidRDefault="00C01937" w:rsidP="00AF0F47">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sidRPr="000B152F">
        <w:rPr>
          <w:rFonts w:asciiTheme="majorBidi" w:hAnsiTheme="majorBidi" w:cstheme="majorBidi"/>
          <w:b/>
          <w:smallCaps/>
          <w:u w:val="single"/>
        </w:rPr>
        <w:t xml:space="preserve">ARTICLE </w:t>
      </w:r>
      <w:r w:rsidR="008B1614">
        <w:rPr>
          <w:rFonts w:asciiTheme="majorBidi" w:hAnsiTheme="majorBidi" w:cstheme="majorBidi"/>
          <w:b/>
          <w:smallCaps/>
          <w:u w:val="single"/>
        </w:rPr>
        <w:t>0</w:t>
      </w:r>
      <w:r w:rsidR="00AF0F47">
        <w:rPr>
          <w:rFonts w:asciiTheme="majorBidi" w:hAnsiTheme="majorBidi" w:cstheme="majorBidi"/>
          <w:b/>
          <w:smallCaps/>
          <w:u w:val="single"/>
        </w:rPr>
        <w:t>9</w:t>
      </w:r>
      <w:r w:rsidR="00CF3326">
        <w:rPr>
          <w:rFonts w:asciiTheme="majorBidi" w:hAnsiTheme="majorBidi" w:cstheme="majorBidi"/>
          <w:b/>
          <w:smallCaps/>
          <w:u w:val="single"/>
        </w:rPr>
        <w:t xml:space="preserve"> : ENVOI  OU  DEPOT  </w:t>
      </w:r>
      <w:r w:rsidRPr="000B152F">
        <w:rPr>
          <w:rFonts w:asciiTheme="majorBidi" w:hAnsiTheme="majorBidi" w:cstheme="majorBidi"/>
          <w:b/>
          <w:smallCaps/>
          <w:u w:val="single"/>
        </w:rPr>
        <w:t xml:space="preserve">DES </w:t>
      </w:r>
      <w:r w:rsidR="00CF3326">
        <w:rPr>
          <w:rFonts w:asciiTheme="majorBidi" w:hAnsiTheme="majorBidi" w:cstheme="majorBidi"/>
          <w:b/>
          <w:smallCaps/>
          <w:u w:val="single"/>
        </w:rPr>
        <w:t xml:space="preserve"> </w:t>
      </w:r>
      <w:r w:rsidRPr="000B152F">
        <w:rPr>
          <w:rFonts w:asciiTheme="majorBidi" w:hAnsiTheme="majorBidi" w:cstheme="majorBidi"/>
          <w:b/>
          <w:smallCaps/>
          <w:u w:val="single"/>
        </w:rPr>
        <w:t>PLIS</w:t>
      </w:r>
      <w:r w:rsidR="00CF3326">
        <w:rPr>
          <w:rFonts w:asciiTheme="majorBidi" w:hAnsiTheme="majorBidi" w:cstheme="majorBidi"/>
          <w:b/>
          <w:smallCaps/>
          <w:u w:val="single"/>
        </w:rPr>
        <w:t xml:space="preserve"> </w:t>
      </w:r>
      <w:r w:rsidRPr="000B152F">
        <w:rPr>
          <w:rFonts w:asciiTheme="majorBidi" w:hAnsiTheme="majorBidi" w:cstheme="majorBidi"/>
          <w:b/>
          <w:smallCaps/>
          <w:u w:val="single"/>
        </w:rPr>
        <w:t xml:space="preserve"> DES </w:t>
      </w:r>
      <w:r w:rsidR="00CF3326">
        <w:rPr>
          <w:rFonts w:asciiTheme="majorBidi" w:hAnsiTheme="majorBidi" w:cstheme="majorBidi"/>
          <w:b/>
          <w:smallCaps/>
          <w:u w:val="single"/>
        </w:rPr>
        <w:t xml:space="preserve"> </w:t>
      </w:r>
      <w:r w:rsidRPr="000B152F">
        <w:rPr>
          <w:rFonts w:asciiTheme="majorBidi" w:hAnsiTheme="majorBidi" w:cstheme="majorBidi"/>
          <w:b/>
          <w:smallCaps/>
          <w:u w:val="single"/>
        </w:rPr>
        <w:t>CONCURRENTS</w:t>
      </w:r>
    </w:p>
    <w:p w:rsidR="006E211C" w:rsidRPr="00C01937" w:rsidRDefault="006E211C" w:rsidP="00C01937">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C01937">
        <w:rPr>
          <w:rFonts w:asciiTheme="majorBidi" w:hAnsiTheme="majorBidi" w:cstheme="majorBidi"/>
        </w:rPr>
        <w:t xml:space="preserve">Les plis sont, au choix des concurrents : </w:t>
      </w:r>
    </w:p>
    <w:p w:rsidR="006E211C" w:rsidRPr="00C01937" w:rsidRDefault="006E211C" w:rsidP="00CF3326">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sidRPr="00C01937">
        <w:rPr>
          <w:rFonts w:asciiTheme="majorBidi" w:hAnsiTheme="majorBidi" w:cstheme="majorBidi"/>
        </w:rPr>
        <w:t xml:space="preserve">Soit déposés, contre récépissé, au service des marchés de la </w:t>
      </w:r>
      <w:r w:rsidRPr="000B152F">
        <w:rPr>
          <w:rFonts w:asciiTheme="majorBidi" w:hAnsiTheme="majorBidi" w:cstheme="majorBidi"/>
        </w:rPr>
        <w:t xml:space="preserve">Faculté des Sciences Juridiques </w:t>
      </w:r>
      <w:r w:rsidR="0044443E" w:rsidRPr="000B152F">
        <w:rPr>
          <w:rFonts w:asciiTheme="majorBidi" w:hAnsiTheme="majorBidi" w:cstheme="majorBidi"/>
        </w:rPr>
        <w:t>Économiques</w:t>
      </w:r>
      <w:r w:rsidRPr="000B152F">
        <w:rPr>
          <w:rFonts w:asciiTheme="majorBidi" w:hAnsiTheme="majorBidi" w:cstheme="majorBidi"/>
        </w:rPr>
        <w:t xml:space="preserve"> et Sociales </w:t>
      </w:r>
      <w:r w:rsidR="00C01937" w:rsidRPr="00C01937">
        <w:rPr>
          <w:rFonts w:asciiTheme="majorBidi" w:hAnsiTheme="majorBidi" w:cstheme="majorBidi"/>
        </w:rPr>
        <w:t>;</w:t>
      </w:r>
      <w:r w:rsidRPr="00C01937">
        <w:rPr>
          <w:rFonts w:asciiTheme="majorBidi" w:hAnsiTheme="majorBidi" w:cstheme="majorBidi"/>
        </w:rPr>
        <w:t xml:space="preserve"> </w:t>
      </w:r>
    </w:p>
    <w:p w:rsidR="006E211C" w:rsidRPr="00C01937" w:rsidRDefault="006E211C" w:rsidP="00CF3326">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sidRPr="00C01937">
        <w:rPr>
          <w:rFonts w:asciiTheme="majorBidi" w:hAnsiTheme="majorBidi" w:cstheme="majorBidi"/>
        </w:rPr>
        <w:lastRenderedPageBreak/>
        <w:t>Soit envoyés par courrier recommandé avec accusé de réception</w:t>
      </w:r>
      <w:r w:rsidR="00CF3326">
        <w:rPr>
          <w:rFonts w:asciiTheme="majorBidi" w:hAnsiTheme="majorBidi" w:cstheme="majorBidi"/>
        </w:rPr>
        <w:t xml:space="preserve"> </w:t>
      </w:r>
      <w:r w:rsidR="00CF3326" w:rsidRPr="00C01937">
        <w:rPr>
          <w:rFonts w:asciiTheme="majorBidi" w:hAnsiTheme="majorBidi" w:cstheme="majorBidi"/>
        </w:rPr>
        <w:t xml:space="preserve">à : </w:t>
      </w:r>
      <w:proofErr w:type="spellStart"/>
      <w:r w:rsidR="00CF3326" w:rsidRPr="00C01937">
        <w:rPr>
          <w:rFonts w:asciiTheme="majorBidi" w:hAnsiTheme="majorBidi" w:cstheme="majorBidi"/>
        </w:rPr>
        <w:t>Toulal</w:t>
      </w:r>
      <w:proofErr w:type="spellEnd"/>
      <w:r w:rsidR="00CF3326" w:rsidRPr="00C01937">
        <w:rPr>
          <w:rFonts w:asciiTheme="majorBidi" w:hAnsiTheme="majorBidi" w:cstheme="majorBidi"/>
        </w:rPr>
        <w:t xml:space="preserve">, BP 3102. </w:t>
      </w:r>
      <w:r w:rsidR="00CF3326">
        <w:rPr>
          <w:rFonts w:asciiTheme="majorBidi" w:hAnsiTheme="majorBidi" w:cstheme="majorBidi"/>
        </w:rPr>
        <w:t>Meknès</w:t>
      </w:r>
      <w:r w:rsidR="006C69CB" w:rsidRPr="00C01937">
        <w:rPr>
          <w:rFonts w:asciiTheme="majorBidi" w:hAnsiTheme="majorBidi" w:cstheme="majorBidi"/>
        </w:rPr>
        <w:t> ;</w:t>
      </w:r>
    </w:p>
    <w:p w:rsidR="006E211C" w:rsidRDefault="006E211C" w:rsidP="00C01937">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sidRPr="00C01937">
        <w:rPr>
          <w:rFonts w:asciiTheme="majorBidi" w:hAnsiTheme="majorBidi" w:cstheme="majorBidi"/>
        </w:rPr>
        <w:t>Soit remis, séance tenante, au président de la commission d'appel d'offres au début de la séance, et avant l'ouverture des plis.</w:t>
      </w:r>
    </w:p>
    <w:p w:rsidR="006E211C" w:rsidRPr="008B1614" w:rsidRDefault="008B1614" w:rsidP="008B1614">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Pr>
          <w:rFonts w:asciiTheme="majorBidi" w:hAnsiTheme="majorBidi" w:cstheme="majorBidi"/>
        </w:rPr>
        <w:t xml:space="preserve">N.B : </w:t>
      </w:r>
      <w:r w:rsidR="006E211C" w:rsidRPr="008B1614">
        <w:rPr>
          <w:rFonts w:asciiTheme="majorBidi" w:hAnsiTheme="majorBidi" w:cstheme="majorBidi"/>
        </w:rPr>
        <w:t>Les plis déposés ou reçus postérieurement au jour et à l'heure fixés</w:t>
      </w:r>
      <w:r>
        <w:rPr>
          <w:rFonts w:asciiTheme="majorBidi" w:hAnsiTheme="majorBidi" w:cstheme="majorBidi"/>
        </w:rPr>
        <w:t xml:space="preserve"> par les avis d’appel d’offres seront écartés</w:t>
      </w:r>
      <w:r w:rsidR="006E211C" w:rsidRPr="008B1614">
        <w:rPr>
          <w:rFonts w:asciiTheme="majorBidi" w:hAnsiTheme="majorBidi" w:cstheme="majorBidi"/>
        </w:rPr>
        <w:t xml:space="preserve">. </w:t>
      </w:r>
    </w:p>
    <w:p w:rsidR="008B1614" w:rsidRPr="000B152F" w:rsidRDefault="008B1614" w:rsidP="00AF0F47">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sidRPr="000B152F">
        <w:rPr>
          <w:rFonts w:asciiTheme="majorBidi" w:hAnsiTheme="majorBidi" w:cstheme="majorBidi"/>
          <w:b/>
          <w:smallCaps/>
          <w:u w:val="single"/>
        </w:rPr>
        <w:t xml:space="preserve">ARTICLE </w:t>
      </w:r>
      <w:r w:rsidR="00AF0F47">
        <w:rPr>
          <w:rFonts w:asciiTheme="majorBidi" w:hAnsiTheme="majorBidi" w:cstheme="majorBidi"/>
          <w:b/>
          <w:smallCaps/>
          <w:u w:val="single"/>
        </w:rPr>
        <w:t>10</w:t>
      </w:r>
      <w:r w:rsidRPr="000B152F">
        <w:rPr>
          <w:rFonts w:asciiTheme="majorBidi" w:hAnsiTheme="majorBidi" w:cstheme="majorBidi"/>
          <w:b/>
          <w:smallCaps/>
          <w:u w:val="single"/>
        </w:rPr>
        <w:t xml:space="preserve"> : E</w:t>
      </w:r>
      <w:r>
        <w:rPr>
          <w:rFonts w:asciiTheme="majorBidi" w:hAnsiTheme="majorBidi" w:cstheme="majorBidi"/>
          <w:b/>
          <w:smallCaps/>
          <w:u w:val="single"/>
        </w:rPr>
        <w:t xml:space="preserve">VALUATION DES OFFRES DES </w:t>
      </w:r>
      <w:r w:rsidRPr="000B152F">
        <w:rPr>
          <w:rFonts w:asciiTheme="majorBidi" w:hAnsiTheme="majorBidi" w:cstheme="majorBidi"/>
          <w:b/>
          <w:smallCaps/>
          <w:u w:val="single"/>
        </w:rPr>
        <w:t>CONCURRENTS</w:t>
      </w:r>
    </w:p>
    <w:p w:rsidR="008B1614" w:rsidRPr="008B1614" w:rsidRDefault="008B1614" w:rsidP="008B1614">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Pr>
          <w:rFonts w:asciiTheme="majorBidi" w:hAnsiTheme="majorBidi" w:cstheme="majorBidi"/>
        </w:rPr>
        <w:t xml:space="preserve">Les concurrents n’ayant présenté l’une des pièces </w:t>
      </w:r>
      <w:r w:rsidR="00AF0F47">
        <w:rPr>
          <w:rFonts w:asciiTheme="majorBidi" w:hAnsiTheme="majorBidi" w:cstheme="majorBidi"/>
        </w:rPr>
        <w:t>exigées</w:t>
      </w:r>
      <w:r>
        <w:rPr>
          <w:rFonts w:asciiTheme="majorBidi" w:hAnsiTheme="majorBidi" w:cstheme="majorBidi"/>
        </w:rPr>
        <w:t xml:space="preserve"> dans le dossier administratif seront automatiquement écartés </w:t>
      </w:r>
    </w:p>
    <w:p w:rsidR="008B1614" w:rsidRDefault="008B1614" w:rsidP="008B1614">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8B1614">
        <w:rPr>
          <w:rFonts w:asciiTheme="majorBidi" w:hAnsiTheme="majorBidi" w:cstheme="majorBidi"/>
        </w:rPr>
        <w:t>L</w:t>
      </w:r>
      <w:r>
        <w:rPr>
          <w:rFonts w:asciiTheme="majorBidi" w:hAnsiTheme="majorBidi" w:cstheme="majorBidi"/>
        </w:rPr>
        <w:t>’évaluation des offres financières concernera les seuls concurrents admis par la commission à l’issu de l’examen de leurs dossiers administratifs.</w:t>
      </w:r>
    </w:p>
    <w:p w:rsidR="008B1614" w:rsidRDefault="008B1614" w:rsidP="008B1614">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Pr>
          <w:rFonts w:asciiTheme="majorBidi" w:hAnsiTheme="majorBidi" w:cstheme="majorBidi"/>
        </w:rPr>
        <w:t xml:space="preserve">Le concurrent ayant </w:t>
      </w:r>
      <w:r w:rsidR="00C00B55">
        <w:rPr>
          <w:rFonts w:asciiTheme="majorBidi" w:hAnsiTheme="majorBidi" w:cstheme="majorBidi"/>
        </w:rPr>
        <w:t>présenté l’offre financière la plus-disante parmi celles retenues sera déclaré adjudicataire de la présente vente.</w:t>
      </w:r>
    </w:p>
    <w:p w:rsidR="008B1614" w:rsidRPr="008B1614" w:rsidRDefault="00983298" w:rsidP="00983298">
      <w:pPr>
        <w:pStyle w:val="p15"/>
        <w:tabs>
          <w:tab w:val="clear" w:pos="900"/>
          <w:tab w:val="left" w:pos="-2127"/>
          <w:tab w:val="left" w:pos="11624"/>
        </w:tabs>
        <w:spacing w:before="120" w:after="120" w:line="240" w:lineRule="auto"/>
        <w:ind w:left="0" w:firstLine="567"/>
        <w:jc w:val="both"/>
        <w:rPr>
          <w:rFonts w:asciiTheme="majorBidi" w:hAnsiTheme="majorBidi" w:cstheme="majorBidi"/>
        </w:rPr>
      </w:pPr>
      <w:r w:rsidRPr="000B152F">
        <w:rPr>
          <w:rFonts w:asciiTheme="majorBidi" w:hAnsiTheme="majorBidi" w:cstheme="majorBidi"/>
        </w:rPr>
        <w:t xml:space="preserve">La Faculté des Sciences Juridiques Économiques et Sociales </w:t>
      </w:r>
      <w:r>
        <w:rPr>
          <w:rFonts w:asciiTheme="majorBidi" w:hAnsiTheme="majorBidi" w:cstheme="majorBidi"/>
        </w:rPr>
        <w:t xml:space="preserve">de Meknès se réserve le plein droit de ne pas donner suite au présent appel d’offres, en le déclarant infructueux, si les offres financières proposées par les concurrents lui paraissent non intéressantes.  </w:t>
      </w:r>
    </w:p>
    <w:p w:rsidR="006E211C" w:rsidRDefault="006C69CB" w:rsidP="00AF0F47">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sidRPr="000B152F">
        <w:rPr>
          <w:rFonts w:asciiTheme="majorBidi" w:hAnsiTheme="majorBidi" w:cstheme="majorBidi"/>
          <w:b/>
          <w:smallCaps/>
          <w:u w:val="single"/>
        </w:rPr>
        <w:t xml:space="preserve">ARTICLE </w:t>
      </w:r>
      <w:r w:rsidR="00AF0F47">
        <w:rPr>
          <w:rFonts w:asciiTheme="majorBidi" w:hAnsiTheme="majorBidi" w:cstheme="majorBidi"/>
          <w:b/>
          <w:smallCaps/>
          <w:u w:val="single"/>
        </w:rPr>
        <w:t>11</w:t>
      </w:r>
      <w:r w:rsidRPr="000B152F">
        <w:rPr>
          <w:rFonts w:asciiTheme="majorBidi" w:hAnsiTheme="majorBidi" w:cstheme="majorBidi"/>
          <w:b/>
          <w:smallCaps/>
          <w:u w:val="single"/>
        </w:rPr>
        <w:t xml:space="preserve"> : MOD</w:t>
      </w:r>
      <w:r w:rsidR="00825CA0">
        <w:rPr>
          <w:rFonts w:asciiTheme="majorBidi" w:hAnsiTheme="majorBidi" w:cstheme="majorBidi"/>
          <w:b/>
          <w:smallCaps/>
          <w:u w:val="single"/>
        </w:rPr>
        <w:t xml:space="preserve">ALITES DE PAIEMENT </w:t>
      </w:r>
    </w:p>
    <w:p w:rsidR="006C69CB" w:rsidRDefault="006C69CB" w:rsidP="006C69CB">
      <w:pPr>
        <w:pStyle w:val="Retraitcorpsdetexte"/>
        <w:spacing w:before="120"/>
        <w:ind w:left="0" w:firstLine="573"/>
        <w:jc w:val="both"/>
        <w:rPr>
          <w:rFonts w:asciiTheme="majorBidi" w:hAnsiTheme="majorBidi" w:cstheme="majorBidi"/>
          <w:color w:val="000000"/>
        </w:rPr>
      </w:pPr>
      <w:r w:rsidRPr="006C69CB">
        <w:rPr>
          <w:rFonts w:asciiTheme="majorBidi" w:hAnsiTheme="majorBidi" w:cstheme="majorBidi"/>
          <w:color w:val="000000"/>
        </w:rPr>
        <w:t>Après l’acceptation de son offre</w:t>
      </w:r>
      <w:r>
        <w:rPr>
          <w:rFonts w:asciiTheme="majorBidi" w:hAnsiTheme="majorBidi" w:cstheme="majorBidi"/>
          <w:color w:val="000000"/>
        </w:rPr>
        <w:t xml:space="preserve">, le </w:t>
      </w:r>
      <w:r w:rsidRPr="006C69CB">
        <w:rPr>
          <w:rFonts w:asciiTheme="majorBidi" w:hAnsiTheme="majorBidi" w:cstheme="majorBidi"/>
          <w:color w:val="000000"/>
        </w:rPr>
        <w:t xml:space="preserve">concurrent retenu doit obligatoirement payer </w:t>
      </w:r>
      <w:r>
        <w:rPr>
          <w:rFonts w:asciiTheme="majorBidi" w:hAnsiTheme="majorBidi" w:cstheme="majorBidi"/>
          <w:color w:val="000000"/>
        </w:rPr>
        <w:t xml:space="preserve">le </w:t>
      </w:r>
      <w:r w:rsidRPr="000B152F">
        <w:rPr>
          <w:rFonts w:asciiTheme="majorBidi" w:hAnsiTheme="majorBidi" w:cstheme="majorBidi"/>
          <w:color w:val="000000"/>
        </w:rPr>
        <w:t xml:space="preserve">montant total </w:t>
      </w:r>
      <w:r>
        <w:rPr>
          <w:rFonts w:asciiTheme="majorBidi" w:hAnsiTheme="majorBidi" w:cstheme="majorBidi"/>
          <w:color w:val="000000"/>
        </w:rPr>
        <w:t xml:space="preserve">inscrit sur </w:t>
      </w:r>
      <w:r w:rsidRPr="000B152F">
        <w:rPr>
          <w:rFonts w:asciiTheme="majorBidi" w:hAnsiTheme="majorBidi" w:cstheme="majorBidi"/>
          <w:color w:val="000000"/>
        </w:rPr>
        <w:t>l’acte d’engagement</w:t>
      </w:r>
      <w:r>
        <w:rPr>
          <w:rFonts w:asciiTheme="majorBidi" w:hAnsiTheme="majorBidi" w:cstheme="majorBidi"/>
          <w:color w:val="000000"/>
        </w:rPr>
        <w:t>. Ledit paiement doit être effectué soit :</w:t>
      </w:r>
    </w:p>
    <w:p w:rsidR="006C69CB" w:rsidRDefault="006C69CB" w:rsidP="00CF3326">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sidRPr="00B8357C">
        <w:rPr>
          <w:rFonts w:asciiTheme="majorBidi" w:hAnsiTheme="majorBidi" w:cstheme="majorBidi"/>
        </w:rPr>
        <w:t>Par virement</w:t>
      </w:r>
      <w:r w:rsidR="00B8357C" w:rsidRPr="00B8357C">
        <w:rPr>
          <w:rFonts w:asciiTheme="majorBidi" w:hAnsiTheme="majorBidi" w:cstheme="majorBidi"/>
        </w:rPr>
        <w:t xml:space="preserve"> au </w:t>
      </w:r>
      <w:r w:rsidR="00B8357C" w:rsidRPr="00B8357C">
        <w:rPr>
          <w:rFonts w:asciiTheme="majorBidi" w:hAnsiTheme="majorBidi" w:cstheme="majorBidi"/>
          <w:color w:val="000000"/>
        </w:rPr>
        <w:t xml:space="preserve">compte bancaire n° </w:t>
      </w:r>
      <w:r w:rsidR="00CF3326" w:rsidRPr="00CF3326">
        <w:rPr>
          <w:rFonts w:asciiTheme="majorBidi" w:hAnsiTheme="majorBidi" w:cstheme="majorBidi"/>
          <w:b/>
          <w:bCs/>
          <w:color w:val="000000"/>
        </w:rPr>
        <w:t>310 480 1010024004410901 86</w:t>
      </w:r>
      <w:r w:rsidR="00B8357C" w:rsidRPr="00B8357C">
        <w:rPr>
          <w:rFonts w:asciiTheme="majorBidi" w:hAnsiTheme="majorBidi" w:cstheme="majorBidi"/>
          <w:color w:val="000000"/>
        </w:rPr>
        <w:t xml:space="preserve"> ouvert la Trésorerie Générale du Royaume de Meknès au nom de la </w:t>
      </w:r>
      <w:r w:rsidR="00B8357C" w:rsidRPr="00B8357C">
        <w:rPr>
          <w:rFonts w:asciiTheme="majorBidi" w:hAnsiTheme="majorBidi" w:cstheme="majorBidi"/>
        </w:rPr>
        <w:t xml:space="preserve">Faculté des Sciences Juridiques Économiques et Sociales de Meknès </w:t>
      </w:r>
      <w:r w:rsidR="00B8357C" w:rsidRPr="00B8357C">
        <w:rPr>
          <w:rFonts w:asciiTheme="majorBidi" w:hAnsiTheme="majorBidi" w:cstheme="majorBidi"/>
          <w:color w:val="000000"/>
        </w:rPr>
        <w:t>à</w:t>
      </w:r>
      <w:r w:rsidR="00B8357C" w:rsidRPr="00B8357C">
        <w:rPr>
          <w:rFonts w:asciiTheme="majorBidi" w:hAnsiTheme="majorBidi" w:cstheme="majorBidi"/>
        </w:rPr>
        <w:t>, contre un reçu de versement ;</w:t>
      </w:r>
    </w:p>
    <w:p w:rsidR="000D2156" w:rsidRPr="00CF3326" w:rsidRDefault="000D2156" w:rsidP="00CF3326">
      <w:pPr>
        <w:pStyle w:val="p16"/>
        <w:numPr>
          <w:ilvl w:val="0"/>
          <w:numId w:val="43"/>
        </w:numPr>
        <w:tabs>
          <w:tab w:val="clear" w:pos="820"/>
          <w:tab w:val="left" w:pos="-284"/>
          <w:tab w:val="left" w:pos="11624"/>
        </w:tabs>
        <w:spacing w:before="120" w:after="120" w:line="240" w:lineRule="auto"/>
        <w:jc w:val="both"/>
        <w:rPr>
          <w:rFonts w:asciiTheme="majorBidi" w:hAnsiTheme="majorBidi" w:cstheme="majorBidi"/>
        </w:rPr>
      </w:pPr>
      <w:r>
        <w:rPr>
          <w:rFonts w:asciiTheme="majorBidi" w:hAnsiTheme="majorBidi" w:cstheme="majorBidi"/>
        </w:rPr>
        <w:t xml:space="preserve">Par chèque certifié libellé au nom de la Trésorerie Générale du Royaume Meknès ; </w:t>
      </w:r>
    </w:p>
    <w:p w:rsidR="00825CA0" w:rsidRDefault="00825CA0" w:rsidP="00CF3326">
      <w:pPr>
        <w:pStyle w:val="Retraitcorpsdetexte"/>
        <w:spacing w:before="120"/>
        <w:ind w:left="0" w:firstLine="573"/>
        <w:jc w:val="both"/>
        <w:rPr>
          <w:rFonts w:asciiTheme="majorBidi" w:hAnsiTheme="majorBidi" w:cstheme="majorBidi"/>
          <w:color w:val="000000"/>
        </w:rPr>
      </w:pPr>
      <w:r>
        <w:rPr>
          <w:rFonts w:asciiTheme="majorBidi" w:hAnsiTheme="majorBidi" w:cstheme="majorBidi"/>
          <w:color w:val="000000"/>
        </w:rPr>
        <w:t xml:space="preserve">Le paiement de la vente doit être effectué par le </w:t>
      </w:r>
      <w:r w:rsidR="00CF3326">
        <w:rPr>
          <w:rFonts w:asciiTheme="majorBidi" w:hAnsiTheme="majorBidi" w:cstheme="majorBidi"/>
          <w:color w:val="000000"/>
        </w:rPr>
        <w:t>titulaire</w:t>
      </w:r>
      <w:r>
        <w:rPr>
          <w:rFonts w:asciiTheme="majorBidi" w:hAnsiTheme="majorBidi" w:cstheme="majorBidi"/>
          <w:color w:val="000000"/>
        </w:rPr>
        <w:t xml:space="preserve"> retenu dans un délai qui ne doit pas dépasser 48 heures à partir de la date d’affichage des résultats définitifs du présent appel d’offres.</w:t>
      </w:r>
    </w:p>
    <w:p w:rsidR="00825CA0" w:rsidRDefault="006E211C" w:rsidP="002463AC">
      <w:pPr>
        <w:pStyle w:val="Retraitcorpsdetexte"/>
        <w:spacing w:before="120"/>
        <w:ind w:left="0" w:firstLine="573"/>
        <w:jc w:val="both"/>
        <w:rPr>
          <w:rFonts w:asciiTheme="majorBidi" w:hAnsiTheme="majorBidi" w:cstheme="majorBidi"/>
          <w:color w:val="000000"/>
        </w:rPr>
      </w:pPr>
      <w:r w:rsidRPr="000B152F">
        <w:rPr>
          <w:rFonts w:asciiTheme="majorBidi" w:hAnsiTheme="majorBidi" w:cstheme="majorBidi"/>
          <w:color w:val="000000"/>
        </w:rPr>
        <w:t>Le titulaire ne peut récupérer le matériel</w:t>
      </w:r>
      <w:r w:rsidR="00CF3326" w:rsidRPr="00CF3326">
        <w:rPr>
          <w:rFonts w:asciiTheme="majorBidi" w:hAnsiTheme="majorBidi" w:cstheme="majorBidi"/>
          <w:b/>
          <w:bCs/>
        </w:rPr>
        <w:t xml:space="preserve"> </w:t>
      </w:r>
      <w:r w:rsidR="00CF3326" w:rsidRPr="00CF3326">
        <w:rPr>
          <w:rFonts w:asciiTheme="majorBidi" w:hAnsiTheme="majorBidi" w:cstheme="majorBidi"/>
        </w:rPr>
        <w:t xml:space="preserve">de mobilier, </w:t>
      </w:r>
      <w:r w:rsidR="002463AC">
        <w:rPr>
          <w:rFonts w:asciiTheme="majorBidi" w:hAnsiTheme="majorBidi" w:cstheme="majorBidi"/>
        </w:rPr>
        <w:t>d’</w:t>
      </w:r>
      <w:r w:rsidR="00CF3326" w:rsidRPr="00CF3326">
        <w:rPr>
          <w:rFonts w:asciiTheme="majorBidi" w:hAnsiTheme="majorBidi" w:cstheme="majorBidi"/>
        </w:rPr>
        <w:t>informatique et matériel divers reformés hors usages</w:t>
      </w:r>
      <w:r w:rsidRPr="000B152F">
        <w:rPr>
          <w:rFonts w:asciiTheme="majorBidi" w:hAnsiTheme="majorBidi" w:cstheme="majorBidi"/>
          <w:color w:val="000000"/>
        </w:rPr>
        <w:t xml:space="preserve"> objet de la </w:t>
      </w:r>
      <w:r w:rsidR="00B8357C">
        <w:rPr>
          <w:rFonts w:asciiTheme="majorBidi" w:hAnsiTheme="majorBidi" w:cstheme="majorBidi"/>
          <w:color w:val="000000"/>
        </w:rPr>
        <w:t xml:space="preserve">présente </w:t>
      </w:r>
      <w:r w:rsidRPr="000B152F">
        <w:rPr>
          <w:rFonts w:asciiTheme="majorBidi" w:hAnsiTheme="majorBidi" w:cstheme="majorBidi"/>
          <w:color w:val="000000"/>
        </w:rPr>
        <w:t xml:space="preserve">vente qu’après versement </w:t>
      </w:r>
      <w:r w:rsidR="00CF3326">
        <w:rPr>
          <w:rFonts w:asciiTheme="majorBidi" w:hAnsiTheme="majorBidi" w:cstheme="majorBidi"/>
          <w:color w:val="000000"/>
        </w:rPr>
        <w:t xml:space="preserve">ou virement </w:t>
      </w:r>
      <w:r w:rsidRPr="000B152F">
        <w:rPr>
          <w:rFonts w:asciiTheme="majorBidi" w:hAnsiTheme="majorBidi" w:cstheme="majorBidi"/>
          <w:color w:val="000000"/>
        </w:rPr>
        <w:t xml:space="preserve">de la somme totale de l’acte d’engagement. </w:t>
      </w:r>
    </w:p>
    <w:p w:rsidR="00825CA0" w:rsidRDefault="00825CA0" w:rsidP="008F57F8">
      <w:pPr>
        <w:pStyle w:val="Retraitcorpsdetexte"/>
        <w:spacing w:before="120"/>
        <w:ind w:left="0" w:firstLine="573"/>
        <w:jc w:val="both"/>
        <w:rPr>
          <w:rFonts w:asciiTheme="majorBidi" w:hAnsiTheme="majorBidi" w:cstheme="majorBidi"/>
          <w:color w:val="000000"/>
        </w:rPr>
      </w:pPr>
      <w:r>
        <w:rPr>
          <w:rFonts w:asciiTheme="majorBidi" w:hAnsiTheme="majorBidi" w:cstheme="majorBidi"/>
          <w:color w:val="000000"/>
        </w:rPr>
        <w:t xml:space="preserve">Dans le cas où le concurrent adjudicataire n’accomplit pas les formalités de paiement dans les conditions précitées, sa caution sera confisquée par </w:t>
      </w:r>
      <w:r w:rsidR="008F57F8" w:rsidRPr="00B8357C">
        <w:rPr>
          <w:rFonts w:asciiTheme="majorBidi" w:hAnsiTheme="majorBidi" w:cstheme="majorBidi"/>
          <w:color w:val="000000"/>
        </w:rPr>
        <w:t xml:space="preserve">la </w:t>
      </w:r>
      <w:r w:rsidR="008F57F8" w:rsidRPr="00B8357C">
        <w:rPr>
          <w:rFonts w:asciiTheme="majorBidi" w:hAnsiTheme="majorBidi" w:cstheme="majorBidi"/>
        </w:rPr>
        <w:t>Faculté des Sciences Juridiques Économiques et Sociales de Meknès</w:t>
      </w:r>
      <w:r w:rsidR="008F57F8">
        <w:rPr>
          <w:rFonts w:asciiTheme="majorBidi" w:hAnsiTheme="majorBidi" w:cstheme="majorBidi"/>
        </w:rPr>
        <w:t xml:space="preserve"> et la commission peut soit inviter, dans les mêmes conditions, le concurrent classé deuxième, soit déclarer la vente infructueuse. </w:t>
      </w:r>
    </w:p>
    <w:p w:rsidR="006E211C" w:rsidRPr="000B152F" w:rsidRDefault="008B1614" w:rsidP="00CF3326">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sidRPr="000B152F">
        <w:rPr>
          <w:rFonts w:asciiTheme="majorBidi" w:hAnsiTheme="majorBidi" w:cstheme="majorBidi"/>
          <w:b/>
          <w:smallCaps/>
          <w:u w:val="single"/>
        </w:rPr>
        <w:t xml:space="preserve">ARTICLE </w:t>
      </w:r>
      <w:r w:rsidR="004261E0">
        <w:rPr>
          <w:rFonts w:asciiTheme="majorBidi" w:hAnsiTheme="majorBidi" w:cstheme="majorBidi"/>
          <w:b/>
          <w:smallCaps/>
          <w:u w:val="single"/>
        </w:rPr>
        <w:t>1</w:t>
      </w:r>
      <w:r w:rsidR="00AF0F47">
        <w:rPr>
          <w:rFonts w:asciiTheme="majorBidi" w:hAnsiTheme="majorBidi" w:cstheme="majorBidi"/>
          <w:b/>
          <w:smallCaps/>
          <w:u w:val="single"/>
        </w:rPr>
        <w:t>2</w:t>
      </w:r>
      <w:r w:rsidR="006E211C" w:rsidRPr="000B152F">
        <w:rPr>
          <w:rFonts w:asciiTheme="majorBidi" w:hAnsiTheme="majorBidi" w:cstheme="majorBidi"/>
          <w:b/>
          <w:smallCaps/>
          <w:u w:val="single"/>
        </w:rPr>
        <w:t xml:space="preserve"> : </w:t>
      </w:r>
      <w:r w:rsidR="00CF3326">
        <w:rPr>
          <w:rFonts w:asciiTheme="majorBidi" w:hAnsiTheme="majorBidi" w:cstheme="majorBidi"/>
          <w:b/>
          <w:smallCaps/>
          <w:u w:val="single"/>
        </w:rPr>
        <w:t>ENLE</w:t>
      </w:r>
      <w:r w:rsidR="004261E0">
        <w:rPr>
          <w:rFonts w:asciiTheme="majorBidi" w:hAnsiTheme="majorBidi" w:cstheme="majorBidi"/>
          <w:b/>
          <w:smallCaps/>
          <w:u w:val="single"/>
        </w:rPr>
        <w:t xml:space="preserve">VEMENT DU </w:t>
      </w:r>
      <w:r w:rsidR="004261E0" w:rsidRPr="00CF3326">
        <w:rPr>
          <w:rFonts w:asciiTheme="majorBidi" w:hAnsiTheme="majorBidi" w:cstheme="majorBidi"/>
          <w:b/>
          <w:smallCaps/>
          <w:u w:val="single"/>
        </w:rPr>
        <w:t>MATRIEL</w:t>
      </w:r>
      <w:r w:rsidR="00CF3326" w:rsidRPr="00CF3326">
        <w:rPr>
          <w:rFonts w:asciiTheme="majorBidi" w:hAnsiTheme="majorBidi" w:cstheme="majorBidi"/>
          <w:b/>
          <w:smallCaps/>
          <w:u w:val="single"/>
        </w:rPr>
        <w:t xml:space="preserve"> DE MOBILIER, </w:t>
      </w:r>
      <w:r w:rsidR="00CF3326">
        <w:rPr>
          <w:rFonts w:asciiTheme="majorBidi" w:hAnsiTheme="majorBidi" w:cstheme="majorBidi"/>
          <w:b/>
          <w:smallCaps/>
          <w:u w:val="single"/>
        </w:rPr>
        <w:t>D’</w:t>
      </w:r>
      <w:r w:rsidR="00CF3326" w:rsidRPr="00CF3326">
        <w:rPr>
          <w:rFonts w:asciiTheme="majorBidi" w:hAnsiTheme="majorBidi" w:cstheme="majorBidi"/>
          <w:b/>
          <w:smallCaps/>
          <w:u w:val="single"/>
        </w:rPr>
        <w:t xml:space="preserve">INFORMATIQUE ET MATÉRIEL DIVERS REFORMÉS HORS USAGES </w:t>
      </w:r>
      <w:r w:rsidR="00CF3326">
        <w:rPr>
          <w:rFonts w:asciiTheme="majorBidi" w:hAnsiTheme="majorBidi" w:cstheme="majorBidi"/>
          <w:b/>
          <w:smallCaps/>
          <w:u w:val="single"/>
        </w:rPr>
        <w:t>MIS EN VENTE</w:t>
      </w:r>
    </w:p>
    <w:p w:rsidR="004261E0" w:rsidRDefault="006E211C" w:rsidP="00924102">
      <w:pPr>
        <w:pStyle w:val="p24"/>
        <w:tabs>
          <w:tab w:val="clear" w:pos="740"/>
          <w:tab w:val="left" w:pos="284"/>
          <w:tab w:val="left" w:pos="11624"/>
        </w:tabs>
        <w:spacing w:before="120" w:after="120" w:line="240" w:lineRule="auto"/>
        <w:ind w:left="0" w:firstLine="570"/>
        <w:jc w:val="both"/>
        <w:rPr>
          <w:rFonts w:asciiTheme="majorBidi" w:hAnsiTheme="majorBidi" w:cstheme="majorBidi"/>
        </w:rPr>
      </w:pPr>
      <w:r w:rsidRPr="000B152F">
        <w:rPr>
          <w:rFonts w:asciiTheme="majorBidi" w:hAnsiTheme="majorBidi" w:cstheme="majorBidi"/>
        </w:rPr>
        <w:t>L’ensemble d</w:t>
      </w:r>
      <w:r w:rsidR="00924102">
        <w:rPr>
          <w:rFonts w:asciiTheme="majorBidi" w:hAnsiTheme="majorBidi" w:cstheme="majorBidi"/>
        </w:rPr>
        <w:t xml:space="preserve">u matériel </w:t>
      </w:r>
      <w:r w:rsidRPr="000B152F">
        <w:rPr>
          <w:rFonts w:asciiTheme="majorBidi" w:hAnsiTheme="majorBidi" w:cstheme="majorBidi"/>
        </w:rPr>
        <w:t xml:space="preserve">objet de la présente vente aux enchères </w:t>
      </w:r>
      <w:r w:rsidR="004261E0">
        <w:rPr>
          <w:rFonts w:asciiTheme="majorBidi" w:hAnsiTheme="majorBidi" w:cstheme="majorBidi"/>
        </w:rPr>
        <w:t xml:space="preserve">doit être retiré, à la charge de l’adjudicataire et sous son entière responsabilité, </w:t>
      </w:r>
      <w:r w:rsidRPr="000B152F">
        <w:rPr>
          <w:rFonts w:asciiTheme="majorBidi" w:hAnsiTheme="majorBidi" w:cstheme="majorBidi"/>
        </w:rPr>
        <w:t>dans un délai</w:t>
      </w:r>
      <w:r w:rsidR="004261E0">
        <w:rPr>
          <w:rFonts w:asciiTheme="majorBidi" w:hAnsiTheme="majorBidi" w:cstheme="majorBidi"/>
        </w:rPr>
        <w:t xml:space="preserve"> maximal </w:t>
      </w:r>
      <w:r w:rsidRPr="000B152F">
        <w:rPr>
          <w:rFonts w:asciiTheme="majorBidi" w:hAnsiTheme="majorBidi" w:cstheme="majorBidi"/>
        </w:rPr>
        <w:t>de quinze (15) jours à compter du jour</w:t>
      </w:r>
      <w:r w:rsidR="004261E0">
        <w:rPr>
          <w:rFonts w:asciiTheme="majorBidi" w:hAnsiTheme="majorBidi" w:cstheme="majorBidi"/>
        </w:rPr>
        <w:t xml:space="preserve"> du règlement de la somme due conformément aux termes de l’article </w:t>
      </w:r>
      <w:r w:rsidR="00924102">
        <w:rPr>
          <w:rFonts w:asciiTheme="majorBidi" w:hAnsiTheme="majorBidi" w:cstheme="majorBidi"/>
        </w:rPr>
        <w:t>11</w:t>
      </w:r>
      <w:r w:rsidR="004261E0">
        <w:rPr>
          <w:rFonts w:asciiTheme="majorBidi" w:hAnsiTheme="majorBidi" w:cstheme="majorBidi"/>
        </w:rPr>
        <w:t xml:space="preserve"> précité. </w:t>
      </w:r>
    </w:p>
    <w:p w:rsidR="004261E0" w:rsidRDefault="004261E0" w:rsidP="004261E0">
      <w:pPr>
        <w:pStyle w:val="p24"/>
        <w:tabs>
          <w:tab w:val="clear" w:pos="740"/>
          <w:tab w:val="left" w:pos="284"/>
          <w:tab w:val="left" w:pos="11624"/>
        </w:tabs>
        <w:spacing w:before="120" w:after="120" w:line="240" w:lineRule="auto"/>
        <w:ind w:left="0" w:firstLine="570"/>
        <w:jc w:val="both"/>
        <w:rPr>
          <w:rFonts w:asciiTheme="majorBidi" w:hAnsiTheme="majorBidi" w:cstheme="majorBidi"/>
        </w:rPr>
      </w:pPr>
      <w:r>
        <w:rPr>
          <w:rFonts w:asciiTheme="majorBidi" w:hAnsiTheme="majorBidi" w:cstheme="majorBidi"/>
        </w:rPr>
        <w:t>Un bon d’enlèvement dudit matériel lui sera délivré par la F</w:t>
      </w:r>
      <w:r w:rsidRPr="00B8357C">
        <w:rPr>
          <w:rFonts w:asciiTheme="majorBidi" w:hAnsiTheme="majorBidi" w:cstheme="majorBidi"/>
        </w:rPr>
        <w:t>aculté des Sciences Juridiques Économiques et Sociales de Meknès</w:t>
      </w:r>
      <w:r>
        <w:rPr>
          <w:rFonts w:asciiTheme="majorBidi" w:hAnsiTheme="majorBidi" w:cstheme="majorBidi"/>
        </w:rPr>
        <w:t>.</w:t>
      </w:r>
    </w:p>
    <w:p w:rsidR="00AF0F47" w:rsidRDefault="00924102" w:rsidP="00924102">
      <w:pPr>
        <w:pStyle w:val="p24"/>
        <w:tabs>
          <w:tab w:val="clear" w:pos="740"/>
          <w:tab w:val="left" w:pos="284"/>
          <w:tab w:val="left" w:pos="11624"/>
        </w:tabs>
        <w:spacing w:before="120" w:after="120" w:line="240" w:lineRule="auto"/>
        <w:ind w:left="0" w:firstLine="570"/>
        <w:jc w:val="both"/>
        <w:rPr>
          <w:rFonts w:asciiTheme="majorBidi" w:hAnsiTheme="majorBidi" w:cstheme="majorBidi"/>
        </w:rPr>
      </w:pPr>
      <w:r w:rsidRPr="000B152F">
        <w:rPr>
          <w:rFonts w:asciiTheme="majorBidi" w:hAnsiTheme="majorBidi" w:cstheme="majorBidi"/>
        </w:rPr>
        <w:t>Après expiration du délai préc</w:t>
      </w:r>
      <w:r>
        <w:rPr>
          <w:rFonts w:asciiTheme="majorBidi" w:hAnsiTheme="majorBidi" w:cstheme="majorBidi"/>
        </w:rPr>
        <w:t xml:space="preserve">ité, le matériel </w:t>
      </w:r>
      <w:r w:rsidR="006E211C" w:rsidRPr="000B152F">
        <w:rPr>
          <w:rFonts w:asciiTheme="majorBidi" w:hAnsiTheme="majorBidi" w:cstheme="majorBidi"/>
        </w:rPr>
        <w:t>non retiré demeure</w:t>
      </w:r>
      <w:r>
        <w:rPr>
          <w:rFonts w:asciiTheme="majorBidi" w:hAnsiTheme="majorBidi" w:cstheme="majorBidi"/>
        </w:rPr>
        <w:t xml:space="preserve"> toujours la </w:t>
      </w:r>
      <w:r w:rsidR="006E211C" w:rsidRPr="000B152F">
        <w:rPr>
          <w:rFonts w:asciiTheme="majorBidi" w:hAnsiTheme="majorBidi" w:cstheme="majorBidi"/>
        </w:rPr>
        <w:t>propriété du titulaire. Toutefois, leur altération ou déperdition ne peuvent donner lieu à dommages et intérêts quelle qu’en soit la cause.</w:t>
      </w:r>
      <w:r w:rsidR="004261E0">
        <w:rPr>
          <w:rFonts w:asciiTheme="majorBidi" w:hAnsiTheme="majorBidi" w:cstheme="majorBidi"/>
        </w:rPr>
        <w:t xml:space="preserve"> Dans ce cas précis, des frais d’emmagasinage dudit matériel lui seront appliqués à raison de </w:t>
      </w:r>
      <w:r w:rsidR="00AF0F47">
        <w:rPr>
          <w:rFonts w:asciiTheme="majorBidi" w:hAnsiTheme="majorBidi" w:cstheme="majorBidi"/>
        </w:rPr>
        <w:t>cinquante (50) Dhs par jour de retard, et ce, dans la limite de 50% du montant total de la vente adjugée.</w:t>
      </w:r>
    </w:p>
    <w:p w:rsidR="002463AC" w:rsidRDefault="00AF0F47" w:rsidP="00314935">
      <w:pPr>
        <w:pStyle w:val="p24"/>
        <w:tabs>
          <w:tab w:val="clear" w:pos="740"/>
          <w:tab w:val="left" w:pos="284"/>
          <w:tab w:val="left" w:pos="11624"/>
        </w:tabs>
        <w:spacing w:before="120" w:after="120" w:line="240" w:lineRule="auto"/>
        <w:ind w:left="0" w:firstLine="570"/>
        <w:jc w:val="both"/>
        <w:rPr>
          <w:rFonts w:asciiTheme="majorBidi" w:hAnsiTheme="majorBidi" w:cstheme="majorBidi"/>
        </w:rPr>
      </w:pPr>
      <w:r>
        <w:rPr>
          <w:rFonts w:asciiTheme="majorBidi" w:hAnsiTheme="majorBidi" w:cstheme="majorBidi"/>
        </w:rPr>
        <w:t xml:space="preserve">Au cas où le seuil précité est dépassé, la propriété du matériel non enlevé est transférée, sans </w:t>
      </w:r>
      <w:r>
        <w:rPr>
          <w:rFonts w:asciiTheme="majorBidi" w:hAnsiTheme="majorBidi" w:cstheme="majorBidi"/>
        </w:rPr>
        <w:lastRenderedPageBreak/>
        <w:t>droit à aucune réclamation de la part de l’adjudicataire, à la F</w:t>
      </w:r>
      <w:r w:rsidRPr="00B8357C">
        <w:rPr>
          <w:rFonts w:asciiTheme="majorBidi" w:hAnsiTheme="majorBidi" w:cstheme="majorBidi"/>
        </w:rPr>
        <w:t>aculté des Sciences Juridiques Économiques et Sociales de Meknès</w:t>
      </w:r>
      <w:r>
        <w:rPr>
          <w:rFonts w:asciiTheme="majorBidi" w:hAnsiTheme="majorBidi" w:cstheme="majorBidi"/>
        </w:rPr>
        <w:t>.</w:t>
      </w:r>
    </w:p>
    <w:p w:rsidR="00314935" w:rsidRDefault="00314935" w:rsidP="00314935">
      <w:pPr>
        <w:pStyle w:val="p24"/>
        <w:tabs>
          <w:tab w:val="clear" w:pos="740"/>
          <w:tab w:val="left" w:pos="284"/>
          <w:tab w:val="left" w:pos="11624"/>
        </w:tabs>
        <w:spacing w:before="120" w:after="120" w:line="240" w:lineRule="auto"/>
        <w:ind w:left="0" w:firstLine="570"/>
        <w:jc w:val="both"/>
        <w:rPr>
          <w:rFonts w:asciiTheme="majorBidi" w:hAnsiTheme="majorBidi" w:cstheme="majorBidi"/>
        </w:rPr>
      </w:pPr>
    </w:p>
    <w:p w:rsidR="00A8308F" w:rsidRPr="00A8308F" w:rsidRDefault="00A8308F" w:rsidP="00B512CD">
      <w:pPr>
        <w:pStyle w:val="p14"/>
        <w:tabs>
          <w:tab w:val="clear" w:pos="300"/>
          <w:tab w:val="left" w:pos="142"/>
          <w:tab w:val="left" w:pos="11624"/>
        </w:tabs>
        <w:spacing w:before="120" w:after="120" w:line="240" w:lineRule="auto"/>
        <w:ind w:left="0"/>
        <w:jc w:val="both"/>
        <w:outlineLvl w:val="0"/>
        <w:rPr>
          <w:rFonts w:asciiTheme="majorBidi" w:hAnsiTheme="majorBidi" w:cstheme="majorBidi"/>
          <w:b/>
          <w:bCs/>
          <w:smallCaps/>
          <w:u w:val="single"/>
        </w:rPr>
      </w:pPr>
      <w:bookmarkStart w:id="2" w:name="_Toc78355313"/>
      <w:r w:rsidRPr="00A8308F">
        <w:rPr>
          <w:rFonts w:asciiTheme="majorBidi" w:hAnsiTheme="majorBidi" w:cstheme="majorBidi"/>
          <w:b/>
          <w:bCs/>
          <w:smallCaps/>
          <w:u w:val="single"/>
        </w:rPr>
        <w:t>ARTICLE 1</w:t>
      </w:r>
      <w:r w:rsidR="00B512CD">
        <w:rPr>
          <w:rFonts w:asciiTheme="majorBidi" w:hAnsiTheme="majorBidi" w:cstheme="majorBidi"/>
          <w:b/>
          <w:bCs/>
          <w:smallCaps/>
          <w:u w:val="single"/>
        </w:rPr>
        <w:t>3</w:t>
      </w:r>
      <w:r w:rsidRPr="00A8308F">
        <w:rPr>
          <w:rFonts w:asciiTheme="majorBidi" w:hAnsiTheme="majorBidi" w:cstheme="majorBidi"/>
          <w:b/>
          <w:bCs/>
          <w:smallCaps/>
          <w:u w:val="single"/>
        </w:rPr>
        <w:t xml:space="preserve"> : VISITE </w:t>
      </w:r>
      <w:r>
        <w:rPr>
          <w:rFonts w:asciiTheme="majorBidi" w:hAnsiTheme="majorBidi" w:cstheme="majorBidi"/>
          <w:b/>
          <w:bCs/>
          <w:smallCaps/>
          <w:u w:val="single"/>
        </w:rPr>
        <w:t xml:space="preserve">SUR SITE </w:t>
      </w:r>
      <w:r w:rsidR="00CF3326">
        <w:rPr>
          <w:rFonts w:asciiTheme="majorBidi" w:hAnsiTheme="majorBidi" w:cstheme="majorBidi"/>
          <w:b/>
          <w:bCs/>
          <w:smallCaps/>
          <w:u w:val="single"/>
        </w:rPr>
        <w:t xml:space="preserve"> DE  </w:t>
      </w:r>
      <w:r>
        <w:rPr>
          <w:rFonts w:asciiTheme="majorBidi" w:hAnsiTheme="majorBidi" w:cstheme="majorBidi"/>
          <w:b/>
          <w:bCs/>
          <w:smallCaps/>
          <w:u w:val="single"/>
        </w:rPr>
        <w:t xml:space="preserve">MIS EN VENTE </w:t>
      </w:r>
      <w:bookmarkEnd w:id="2"/>
    </w:p>
    <w:p w:rsidR="00A8308F" w:rsidRDefault="00A8308F" w:rsidP="00FF5556">
      <w:pPr>
        <w:pStyle w:val="p24"/>
        <w:tabs>
          <w:tab w:val="clear" w:pos="740"/>
          <w:tab w:val="left" w:pos="284"/>
          <w:tab w:val="left" w:pos="11624"/>
        </w:tabs>
        <w:spacing w:before="120" w:after="120" w:line="240" w:lineRule="auto"/>
        <w:ind w:left="0" w:firstLine="570"/>
        <w:jc w:val="both"/>
        <w:rPr>
          <w:rFonts w:asciiTheme="majorBidi" w:hAnsiTheme="majorBidi" w:cstheme="majorBidi"/>
          <w:b/>
          <w:smallCaps/>
          <w:u w:val="single"/>
        </w:rPr>
      </w:pPr>
      <w:r w:rsidRPr="004F7D3C">
        <w:rPr>
          <w:rFonts w:asciiTheme="majorBidi" w:hAnsiTheme="majorBidi" w:cstheme="majorBidi"/>
        </w:rPr>
        <w:t>Les</w:t>
      </w:r>
      <w:r>
        <w:rPr>
          <w:rFonts w:asciiTheme="majorBidi" w:hAnsiTheme="majorBidi" w:cstheme="majorBidi"/>
        </w:rPr>
        <w:t xml:space="preserve"> concurrents </w:t>
      </w:r>
      <w:r w:rsidRPr="004F7D3C">
        <w:rPr>
          <w:rFonts w:asciiTheme="majorBidi" w:hAnsiTheme="majorBidi" w:cstheme="majorBidi"/>
        </w:rPr>
        <w:t xml:space="preserve">sont </w:t>
      </w:r>
      <w:r>
        <w:rPr>
          <w:rFonts w:asciiTheme="majorBidi" w:hAnsiTheme="majorBidi" w:cstheme="majorBidi"/>
        </w:rPr>
        <w:t xml:space="preserve">invités à </w:t>
      </w:r>
      <w:r w:rsidRPr="004F7D3C">
        <w:rPr>
          <w:rFonts w:asciiTheme="majorBidi" w:hAnsiTheme="majorBidi" w:cstheme="majorBidi"/>
        </w:rPr>
        <w:t>se présenter sur site pour exam</w:t>
      </w:r>
      <w:r>
        <w:rPr>
          <w:rFonts w:asciiTheme="majorBidi" w:hAnsiTheme="majorBidi" w:cstheme="majorBidi"/>
        </w:rPr>
        <w:t xml:space="preserve">iner le </w:t>
      </w:r>
      <w:r w:rsidRPr="004F7D3C">
        <w:rPr>
          <w:rFonts w:asciiTheme="majorBidi" w:hAnsiTheme="majorBidi" w:cstheme="majorBidi"/>
        </w:rPr>
        <w:t>matériel</w:t>
      </w:r>
      <w:r w:rsidR="00B512CD" w:rsidRPr="00B512CD">
        <w:rPr>
          <w:rFonts w:asciiTheme="majorBidi" w:hAnsiTheme="majorBidi" w:cstheme="majorBidi"/>
          <w:b/>
          <w:bCs/>
        </w:rPr>
        <w:t xml:space="preserve"> </w:t>
      </w:r>
      <w:r w:rsidR="00B512CD" w:rsidRPr="00B512CD">
        <w:rPr>
          <w:rFonts w:asciiTheme="majorBidi" w:hAnsiTheme="majorBidi" w:cstheme="majorBidi"/>
        </w:rPr>
        <w:t>de mobilier, d’informatique et matériel divers reformés hors usages</w:t>
      </w:r>
      <w:r>
        <w:rPr>
          <w:rFonts w:asciiTheme="majorBidi" w:hAnsiTheme="majorBidi" w:cstheme="majorBidi"/>
        </w:rPr>
        <w:t xml:space="preserve"> mis en vente, et ce, </w:t>
      </w:r>
      <w:r w:rsidRPr="004F7D3C">
        <w:rPr>
          <w:rFonts w:asciiTheme="majorBidi" w:hAnsiTheme="majorBidi" w:cstheme="majorBidi"/>
        </w:rPr>
        <w:t>le</w:t>
      </w:r>
      <w:r>
        <w:rPr>
          <w:rFonts w:asciiTheme="majorBidi" w:hAnsiTheme="majorBidi" w:cstheme="majorBidi"/>
        </w:rPr>
        <w:t> </w:t>
      </w:r>
      <w:r w:rsidR="00FF5556">
        <w:rPr>
          <w:rFonts w:asciiTheme="majorBidi" w:hAnsiTheme="majorBidi" w:cstheme="majorBidi"/>
          <w:b/>
          <w:bCs/>
        </w:rPr>
        <w:t>05</w:t>
      </w:r>
      <w:r w:rsidR="00322A79">
        <w:rPr>
          <w:rFonts w:asciiTheme="majorBidi" w:hAnsiTheme="majorBidi" w:cstheme="majorBidi"/>
          <w:b/>
          <w:bCs/>
        </w:rPr>
        <w:t>/</w:t>
      </w:r>
      <w:r w:rsidR="00FF5556">
        <w:rPr>
          <w:rFonts w:asciiTheme="majorBidi" w:hAnsiTheme="majorBidi" w:cstheme="majorBidi"/>
          <w:b/>
          <w:bCs/>
        </w:rPr>
        <w:t>03</w:t>
      </w:r>
      <w:r w:rsidR="00322A79">
        <w:rPr>
          <w:rFonts w:asciiTheme="majorBidi" w:hAnsiTheme="majorBidi" w:cstheme="majorBidi"/>
          <w:b/>
          <w:bCs/>
        </w:rPr>
        <w:t>/2022</w:t>
      </w:r>
      <w:r w:rsidR="00CF3326" w:rsidRPr="00CF3326">
        <w:rPr>
          <w:rFonts w:asciiTheme="majorBidi" w:hAnsiTheme="majorBidi" w:cstheme="majorBidi"/>
          <w:b/>
          <w:bCs/>
        </w:rPr>
        <w:t xml:space="preserve"> </w:t>
      </w:r>
      <w:r w:rsidRPr="00CF3326">
        <w:rPr>
          <w:rFonts w:asciiTheme="majorBidi" w:hAnsiTheme="majorBidi" w:cstheme="majorBidi"/>
          <w:b/>
          <w:bCs/>
        </w:rPr>
        <w:t>à 10h</w:t>
      </w:r>
      <w:r>
        <w:rPr>
          <w:rFonts w:asciiTheme="majorBidi" w:hAnsiTheme="majorBidi" w:cstheme="majorBidi"/>
        </w:rPr>
        <w:t xml:space="preserve"> au siège de la F</w:t>
      </w:r>
      <w:r w:rsidRPr="00B8357C">
        <w:rPr>
          <w:rFonts w:asciiTheme="majorBidi" w:hAnsiTheme="majorBidi" w:cstheme="majorBidi"/>
        </w:rPr>
        <w:t>aculté des Sciences Juridiques Économiques et Sociales de Meknès</w:t>
      </w:r>
      <w:r w:rsidRPr="004F7D3C">
        <w:rPr>
          <w:rFonts w:asciiTheme="majorBidi" w:hAnsiTheme="majorBidi" w:cstheme="majorBidi"/>
        </w:rPr>
        <w:t>.</w:t>
      </w:r>
      <w:r>
        <w:rPr>
          <w:rFonts w:asciiTheme="majorBidi" w:hAnsiTheme="majorBidi" w:cstheme="majorBidi"/>
        </w:rPr>
        <w:t xml:space="preserve"> U</w:t>
      </w:r>
      <w:r w:rsidRPr="004F7D3C">
        <w:rPr>
          <w:rFonts w:asciiTheme="majorBidi" w:hAnsiTheme="majorBidi" w:cstheme="majorBidi"/>
        </w:rPr>
        <w:t xml:space="preserve">ne </w:t>
      </w:r>
      <w:r>
        <w:rPr>
          <w:rFonts w:asciiTheme="majorBidi" w:hAnsiTheme="majorBidi" w:cstheme="majorBidi"/>
        </w:rPr>
        <w:t xml:space="preserve">attestation </w:t>
      </w:r>
      <w:r w:rsidR="002463AC">
        <w:rPr>
          <w:rFonts w:asciiTheme="majorBidi" w:hAnsiTheme="majorBidi" w:cstheme="majorBidi"/>
        </w:rPr>
        <w:t xml:space="preserve">de présence </w:t>
      </w:r>
      <w:r w:rsidRPr="004F7D3C">
        <w:rPr>
          <w:rFonts w:asciiTheme="majorBidi" w:hAnsiTheme="majorBidi" w:cstheme="majorBidi"/>
        </w:rPr>
        <w:t>d’examen</w:t>
      </w:r>
      <w:r>
        <w:rPr>
          <w:rFonts w:asciiTheme="majorBidi" w:hAnsiTheme="majorBidi" w:cstheme="majorBidi"/>
        </w:rPr>
        <w:t xml:space="preserve"> </w:t>
      </w:r>
      <w:r w:rsidRPr="004F7D3C">
        <w:rPr>
          <w:rFonts w:asciiTheme="majorBidi" w:hAnsiTheme="majorBidi" w:cstheme="majorBidi"/>
        </w:rPr>
        <w:t>sera délivrée</w:t>
      </w:r>
      <w:r>
        <w:rPr>
          <w:rFonts w:asciiTheme="majorBidi" w:hAnsiTheme="majorBidi" w:cstheme="majorBidi"/>
        </w:rPr>
        <w:t xml:space="preserve"> à cet effet</w:t>
      </w:r>
      <w:r w:rsidRPr="004F7D3C">
        <w:rPr>
          <w:rFonts w:asciiTheme="majorBidi" w:hAnsiTheme="majorBidi" w:cstheme="majorBidi"/>
        </w:rPr>
        <w:t>.</w:t>
      </w:r>
    </w:p>
    <w:p w:rsidR="00205E2D" w:rsidRPr="00205E2D" w:rsidRDefault="00B512CD" w:rsidP="00205E2D">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Pr>
          <w:rFonts w:asciiTheme="majorBidi" w:hAnsiTheme="majorBidi" w:cstheme="majorBidi"/>
          <w:b/>
          <w:smallCaps/>
          <w:u w:val="single"/>
        </w:rPr>
        <w:t>ARTICLE 14</w:t>
      </w:r>
      <w:r w:rsidR="00205E2D" w:rsidRPr="00205E2D">
        <w:rPr>
          <w:rFonts w:asciiTheme="majorBidi" w:hAnsiTheme="majorBidi" w:cstheme="majorBidi"/>
          <w:b/>
          <w:smallCaps/>
          <w:u w:val="single"/>
        </w:rPr>
        <w:t xml:space="preserve"> : </w:t>
      </w:r>
      <w:r w:rsidR="00205E2D">
        <w:rPr>
          <w:rFonts w:asciiTheme="majorBidi" w:hAnsiTheme="majorBidi" w:cstheme="majorBidi"/>
          <w:b/>
          <w:smallCaps/>
          <w:u w:val="single"/>
        </w:rPr>
        <w:t xml:space="preserve">DISPOSITIONS PARTICULIRES </w:t>
      </w:r>
    </w:p>
    <w:p w:rsidR="00205E2D" w:rsidRPr="00205E2D" w:rsidRDefault="00205E2D" w:rsidP="002463AC">
      <w:pPr>
        <w:pStyle w:val="p24"/>
        <w:tabs>
          <w:tab w:val="clear" w:pos="740"/>
          <w:tab w:val="left" w:pos="284"/>
          <w:tab w:val="left" w:pos="11624"/>
        </w:tabs>
        <w:spacing w:before="120" w:after="120" w:line="240" w:lineRule="auto"/>
        <w:ind w:left="0" w:firstLine="570"/>
        <w:jc w:val="both"/>
        <w:rPr>
          <w:rFonts w:asciiTheme="majorBidi" w:hAnsiTheme="majorBidi" w:cstheme="majorBidi"/>
        </w:rPr>
      </w:pPr>
      <w:r>
        <w:rPr>
          <w:rFonts w:asciiTheme="majorBidi" w:hAnsiTheme="majorBidi" w:cstheme="majorBidi"/>
        </w:rPr>
        <w:t>Les membres de la commission</w:t>
      </w:r>
      <w:r w:rsidRPr="00205E2D">
        <w:rPr>
          <w:rFonts w:asciiTheme="majorBidi" w:hAnsiTheme="majorBidi" w:cstheme="majorBidi"/>
        </w:rPr>
        <w:t xml:space="preserve"> de vente</w:t>
      </w:r>
      <w:r>
        <w:rPr>
          <w:rFonts w:asciiTheme="majorBidi" w:hAnsiTheme="majorBidi" w:cstheme="majorBidi"/>
        </w:rPr>
        <w:t xml:space="preserve"> et le personnel de la F</w:t>
      </w:r>
      <w:r w:rsidRPr="00B8357C">
        <w:rPr>
          <w:rFonts w:asciiTheme="majorBidi" w:hAnsiTheme="majorBidi" w:cstheme="majorBidi"/>
        </w:rPr>
        <w:t>aculté des Sciences Juridiques Économiques et Sociales de Meknès</w:t>
      </w:r>
      <w:r w:rsidRPr="00205E2D">
        <w:rPr>
          <w:rFonts w:asciiTheme="majorBidi" w:hAnsiTheme="majorBidi" w:cstheme="majorBidi"/>
        </w:rPr>
        <w:t xml:space="preserve"> ne pourront ni directement ni par personnes interposées participer à l’acquisition de matériel </w:t>
      </w:r>
      <w:r w:rsidR="002463AC" w:rsidRPr="002463AC">
        <w:rPr>
          <w:rFonts w:asciiTheme="majorBidi" w:hAnsiTheme="majorBidi" w:cstheme="majorBidi"/>
        </w:rPr>
        <w:t xml:space="preserve">de mobilier, d’informatique et matériel divers reformés hors usages </w:t>
      </w:r>
      <w:r w:rsidRPr="002463AC">
        <w:rPr>
          <w:rFonts w:asciiTheme="majorBidi" w:hAnsiTheme="majorBidi" w:cstheme="majorBidi"/>
        </w:rPr>
        <w:t>réformé objet de présent cahi</w:t>
      </w:r>
      <w:r w:rsidRPr="00205E2D">
        <w:rPr>
          <w:rFonts w:asciiTheme="majorBidi" w:hAnsiTheme="majorBidi" w:cstheme="majorBidi"/>
        </w:rPr>
        <w:t xml:space="preserve">er des charges. </w:t>
      </w:r>
    </w:p>
    <w:p w:rsidR="00205E2D" w:rsidRPr="00205E2D" w:rsidRDefault="00B512CD" w:rsidP="00205E2D">
      <w:pPr>
        <w:pStyle w:val="p14"/>
        <w:tabs>
          <w:tab w:val="clear" w:pos="300"/>
          <w:tab w:val="left" w:pos="142"/>
          <w:tab w:val="left" w:pos="11624"/>
        </w:tabs>
        <w:spacing w:before="120" w:after="120" w:line="240" w:lineRule="auto"/>
        <w:ind w:left="0"/>
        <w:jc w:val="both"/>
        <w:outlineLvl w:val="0"/>
        <w:rPr>
          <w:rFonts w:asciiTheme="majorBidi" w:hAnsiTheme="majorBidi" w:cstheme="majorBidi"/>
          <w:b/>
          <w:smallCaps/>
          <w:u w:val="single"/>
        </w:rPr>
      </w:pPr>
      <w:r>
        <w:rPr>
          <w:rFonts w:asciiTheme="majorBidi" w:hAnsiTheme="majorBidi" w:cstheme="majorBidi"/>
          <w:b/>
          <w:smallCaps/>
          <w:u w:val="single"/>
        </w:rPr>
        <w:t>ARTICLE15</w:t>
      </w:r>
      <w:r w:rsidR="00205E2D" w:rsidRPr="00205E2D">
        <w:rPr>
          <w:rFonts w:asciiTheme="majorBidi" w:hAnsiTheme="majorBidi" w:cstheme="majorBidi"/>
          <w:b/>
          <w:smallCaps/>
          <w:u w:val="single"/>
        </w:rPr>
        <w:t xml:space="preserve">: </w:t>
      </w:r>
      <w:r w:rsidR="00205E2D" w:rsidRPr="000B152F">
        <w:rPr>
          <w:rFonts w:asciiTheme="majorBidi" w:hAnsiTheme="majorBidi" w:cstheme="majorBidi"/>
          <w:b/>
          <w:smallCaps/>
          <w:u w:val="single"/>
        </w:rPr>
        <w:t>Bordereaux des prix - détail estimatif</w:t>
      </w:r>
      <w:bookmarkStart w:id="3" w:name="_GoBack"/>
      <w:bookmarkEnd w:id="3"/>
    </w:p>
    <w:p w:rsidR="006E211C" w:rsidRPr="00205E2D" w:rsidRDefault="00205E2D" w:rsidP="00205E2D">
      <w:pPr>
        <w:pStyle w:val="p24"/>
        <w:tabs>
          <w:tab w:val="clear" w:pos="740"/>
          <w:tab w:val="left" w:pos="284"/>
          <w:tab w:val="left" w:pos="11624"/>
        </w:tabs>
        <w:spacing w:before="120" w:after="120" w:line="240" w:lineRule="auto"/>
        <w:ind w:left="0" w:firstLine="570"/>
        <w:jc w:val="both"/>
        <w:rPr>
          <w:rFonts w:asciiTheme="majorBidi" w:hAnsiTheme="majorBidi" w:cstheme="majorBidi"/>
        </w:rPr>
      </w:pPr>
      <w:r w:rsidRPr="00205E2D">
        <w:rPr>
          <w:rFonts w:asciiTheme="majorBidi" w:hAnsiTheme="majorBidi" w:cstheme="majorBidi"/>
        </w:rPr>
        <w:t>Le modèle du bordereau des prix est annexé au présent cahier de charges</w:t>
      </w:r>
    </w:p>
    <w:p w:rsidR="006E211C" w:rsidRPr="00F36C2F" w:rsidRDefault="006E211C" w:rsidP="0044443E">
      <w:pPr>
        <w:pStyle w:val="p14"/>
        <w:tabs>
          <w:tab w:val="left" w:pos="11624"/>
        </w:tabs>
        <w:spacing w:line="360" w:lineRule="auto"/>
        <w:ind w:left="0"/>
        <w:jc w:val="both"/>
        <w:outlineLvl w:val="0"/>
        <w:rPr>
          <w:rFonts w:asciiTheme="majorBidi" w:hAnsiTheme="majorBidi" w:cstheme="majorBidi"/>
          <w:b/>
          <w:smallCaps/>
        </w:rPr>
      </w:pPr>
    </w:p>
    <w:p w:rsidR="006E211C" w:rsidRPr="00F36C2F" w:rsidRDefault="006E211C" w:rsidP="0044443E">
      <w:pPr>
        <w:pStyle w:val="p15"/>
        <w:tabs>
          <w:tab w:val="left" w:pos="11624"/>
        </w:tabs>
        <w:spacing w:line="280" w:lineRule="exact"/>
        <w:ind w:left="0" w:firstLine="570"/>
        <w:jc w:val="both"/>
        <w:rPr>
          <w:rFonts w:asciiTheme="majorBidi" w:hAnsiTheme="majorBidi" w:cstheme="majorBidi"/>
        </w:rPr>
      </w:pPr>
    </w:p>
    <w:p w:rsidR="006E211C" w:rsidRPr="00F36C2F" w:rsidRDefault="006E211C" w:rsidP="0044443E">
      <w:pPr>
        <w:pStyle w:val="p14"/>
        <w:tabs>
          <w:tab w:val="left" w:pos="11624"/>
        </w:tabs>
        <w:spacing w:line="240" w:lineRule="auto"/>
        <w:ind w:left="0"/>
        <w:jc w:val="both"/>
        <w:outlineLvl w:val="0"/>
        <w:rPr>
          <w:rFonts w:asciiTheme="majorBidi" w:hAnsiTheme="majorBidi" w:cstheme="majorBidi"/>
          <w:b/>
          <w:smallCaps/>
          <w:u w:val="single"/>
        </w:rPr>
      </w:pPr>
    </w:p>
    <w:p w:rsidR="006E211C" w:rsidRPr="00C46808" w:rsidRDefault="006E211C" w:rsidP="00C46808">
      <w:pPr>
        <w:spacing w:before="120" w:after="120"/>
        <w:ind w:firstLine="4320"/>
        <w:jc w:val="right"/>
        <w:rPr>
          <w:rFonts w:asciiTheme="majorBidi" w:hAnsiTheme="majorBidi" w:cstheme="majorBidi"/>
        </w:rPr>
      </w:pPr>
      <w:r w:rsidRPr="00C46808">
        <w:rPr>
          <w:rFonts w:asciiTheme="majorBidi" w:hAnsiTheme="majorBidi" w:cstheme="majorBidi"/>
        </w:rPr>
        <w:t xml:space="preserve">Lu et </w:t>
      </w:r>
      <w:r w:rsidR="008B1614" w:rsidRPr="00C46808">
        <w:rPr>
          <w:rFonts w:asciiTheme="majorBidi" w:hAnsiTheme="majorBidi" w:cstheme="majorBidi"/>
        </w:rPr>
        <w:t>accepté (</w:t>
      </w:r>
      <w:r w:rsidRPr="00C46808">
        <w:rPr>
          <w:rFonts w:asciiTheme="majorBidi" w:hAnsiTheme="majorBidi" w:cstheme="majorBidi"/>
        </w:rPr>
        <w:t>Manuscrite)</w:t>
      </w:r>
    </w:p>
    <w:p w:rsidR="006E211C" w:rsidRPr="00C46808" w:rsidRDefault="006E211C" w:rsidP="00C46808">
      <w:pPr>
        <w:spacing w:before="120" w:after="120"/>
        <w:ind w:firstLine="720"/>
        <w:jc w:val="right"/>
        <w:rPr>
          <w:rFonts w:asciiTheme="majorBidi" w:hAnsiTheme="majorBidi" w:cstheme="majorBidi"/>
        </w:rPr>
      </w:pPr>
      <w:r w:rsidRPr="00C46808">
        <w:rPr>
          <w:rFonts w:asciiTheme="majorBidi" w:hAnsiTheme="majorBidi" w:cstheme="majorBidi"/>
        </w:rPr>
        <w:tab/>
      </w:r>
      <w:r w:rsidRPr="00C46808">
        <w:rPr>
          <w:rFonts w:asciiTheme="majorBidi" w:hAnsiTheme="majorBidi" w:cstheme="majorBidi"/>
        </w:rPr>
        <w:tab/>
      </w:r>
      <w:r w:rsidRPr="00C46808">
        <w:rPr>
          <w:rFonts w:asciiTheme="majorBidi" w:hAnsiTheme="majorBidi" w:cstheme="majorBidi"/>
        </w:rPr>
        <w:tab/>
      </w:r>
      <w:r w:rsidRPr="00C46808">
        <w:rPr>
          <w:rFonts w:asciiTheme="majorBidi" w:hAnsiTheme="majorBidi" w:cstheme="majorBidi"/>
        </w:rPr>
        <w:tab/>
      </w:r>
      <w:r w:rsidRPr="00C46808">
        <w:rPr>
          <w:rFonts w:asciiTheme="majorBidi" w:hAnsiTheme="majorBidi" w:cstheme="majorBidi"/>
        </w:rPr>
        <w:tab/>
        <w:t>Date, Signature et Cachet</w:t>
      </w:r>
    </w:p>
    <w:p w:rsidR="006E211C" w:rsidRDefault="006E211C" w:rsidP="006E211C">
      <w:pPr>
        <w:spacing w:before="120" w:after="120"/>
        <w:jc w:val="both"/>
      </w:pPr>
      <w:r>
        <w:t xml:space="preserve"> </w:t>
      </w:r>
    </w:p>
    <w:p w:rsidR="006E211C" w:rsidRDefault="006E211C" w:rsidP="006E211C"/>
    <w:p w:rsidR="006E211C" w:rsidRDefault="006E211C" w:rsidP="006E211C"/>
    <w:p w:rsidR="006E211C" w:rsidRDefault="006E211C" w:rsidP="006E211C"/>
    <w:p w:rsidR="006E211C" w:rsidRDefault="006E211C" w:rsidP="006E211C"/>
    <w:p w:rsidR="006E211C" w:rsidRDefault="006E211C" w:rsidP="006E211C"/>
    <w:p w:rsidR="006E211C" w:rsidRDefault="006E211C" w:rsidP="006E211C"/>
    <w:p w:rsidR="006E211C" w:rsidRDefault="006E211C" w:rsidP="006E211C"/>
    <w:p w:rsidR="006E211C" w:rsidRDefault="006E211C" w:rsidP="006E211C">
      <w:pPr>
        <w:pStyle w:val="p14"/>
        <w:tabs>
          <w:tab w:val="clear" w:pos="300"/>
          <w:tab w:val="left" w:pos="11624"/>
        </w:tabs>
        <w:spacing w:line="240" w:lineRule="auto"/>
        <w:ind w:left="0" w:right="284"/>
        <w:outlineLvl w:val="0"/>
      </w:pPr>
    </w:p>
    <w:p w:rsidR="00E16C76" w:rsidRPr="006E211C" w:rsidRDefault="00E16C76" w:rsidP="006E211C"/>
    <w:sectPr w:rsidR="00E16C76" w:rsidRPr="006E211C" w:rsidSect="00234E37">
      <w:footerReference w:type="even" r:id="rId11"/>
      <w:footerReference w:type="default" r:id="rId12"/>
      <w:pgSz w:w="11906" w:h="16838"/>
      <w:pgMar w:top="993" w:right="991" w:bottom="993" w:left="1134" w:header="142" w:footer="708" w:gutter="0"/>
      <w:pgBorders w:offsetFrom="page">
        <w:top w:val="thinThickSmallGap" w:sz="24" w:space="24" w:color="1F497D"/>
        <w:left w:val="thinThickSmallGap" w:sz="24" w:space="24" w:color="1F497D"/>
        <w:bottom w:val="thickThinSmallGap" w:sz="24" w:space="24" w:color="1F497D"/>
        <w:right w:val="thickThinSmallGap" w:sz="24" w:space="24" w:color="1F497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93" w:rsidRDefault="00456993" w:rsidP="00FA7429">
      <w:r>
        <w:separator/>
      </w:r>
    </w:p>
  </w:endnote>
  <w:endnote w:type="continuationSeparator" w:id="0">
    <w:p w:rsidR="00456993" w:rsidRDefault="00456993" w:rsidP="00FA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5" w:rsidRDefault="00365205" w:rsidP="0036520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65205" w:rsidRDefault="003652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5" w:rsidRDefault="00365205" w:rsidP="00365205">
    <w:pPr>
      <w:pStyle w:val="Pieddepage"/>
      <w:framePr w:wrap="around" w:vAnchor="text" w:hAnchor="page" w:x="10272" w:y="-32"/>
      <w:rPr>
        <w:rStyle w:val="Numrodepage"/>
      </w:rPr>
    </w:pPr>
    <w:r w:rsidRPr="00487117">
      <w:rPr>
        <w:rStyle w:val="Numrodepage"/>
      </w:rPr>
      <w:fldChar w:fldCharType="begin"/>
    </w:r>
    <w:r w:rsidRPr="00487117">
      <w:rPr>
        <w:rStyle w:val="Numrodepage"/>
      </w:rPr>
      <w:instrText xml:space="preserve">PAGE  </w:instrText>
    </w:r>
    <w:r w:rsidRPr="00487117">
      <w:rPr>
        <w:rStyle w:val="Numrodepage"/>
      </w:rPr>
      <w:fldChar w:fldCharType="separate"/>
    </w:r>
    <w:r w:rsidR="00FF5556">
      <w:rPr>
        <w:rStyle w:val="Numrodepage"/>
        <w:noProof/>
      </w:rPr>
      <w:t>5</w:t>
    </w:r>
    <w:r w:rsidRPr="00487117">
      <w:rPr>
        <w:rStyle w:val="Numrodepage"/>
      </w:rPr>
      <w:fldChar w:fldCharType="end"/>
    </w:r>
    <w:r w:rsidR="00485B2E">
      <w:rPr>
        <w:rStyle w:val="Numrodepage"/>
      </w:rPr>
      <w:t>/5</w:t>
    </w:r>
  </w:p>
  <w:p w:rsidR="00365205" w:rsidRPr="00D91E15" w:rsidRDefault="00365205" w:rsidP="009B26DB">
    <w:pPr>
      <w:pStyle w:val="Pieddepage"/>
      <w:rPr>
        <w:b/>
        <w:bCs/>
      </w:rPr>
    </w:pPr>
    <w:r w:rsidRPr="00365205">
      <w:rPr>
        <w:b/>
        <w:bCs/>
        <w:sz w:val="20"/>
        <w:szCs w:val="20"/>
      </w:rPr>
      <w:t>AOO N° 0</w:t>
    </w:r>
    <w:r w:rsidR="009B26DB">
      <w:rPr>
        <w:b/>
        <w:bCs/>
        <w:sz w:val="20"/>
        <w:szCs w:val="20"/>
      </w:rPr>
      <w:t>1</w:t>
    </w:r>
    <w:r w:rsidRPr="00365205">
      <w:rPr>
        <w:b/>
        <w:bCs/>
        <w:sz w:val="20"/>
        <w:szCs w:val="20"/>
      </w:rPr>
      <w:t>/VE/FSJES/2</w:t>
    </w:r>
    <w:r w:rsidR="009B26DB">
      <w:rPr>
        <w:b/>
        <w:bCs/>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93" w:rsidRDefault="00456993" w:rsidP="00FA7429">
      <w:r>
        <w:separator/>
      </w:r>
    </w:p>
  </w:footnote>
  <w:footnote w:type="continuationSeparator" w:id="0">
    <w:p w:rsidR="00456993" w:rsidRDefault="00456993" w:rsidP="00FA7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A3D"/>
    <w:multiLevelType w:val="hybridMultilevel"/>
    <w:tmpl w:val="CC5C7E24"/>
    <w:lvl w:ilvl="0" w:tplc="BB3C7724">
      <w:start w:val="1"/>
      <w:numFmt w:val="upperLetter"/>
      <w:lvlText w:val="%1-"/>
      <w:lvlJc w:val="left"/>
      <w:pPr>
        <w:ind w:left="720"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C159B"/>
    <w:multiLevelType w:val="hybridMultilevel"/>
    <w:tmpl w:val="5E3E0BAA"/>
    <w:lvl w:ilvl="0" w:tplc="78328928">
      <w:start w:val="1"/>
      <w:numFmt w:val="lowerLetter"/>
      <w:lvlText w:val="%1-"/>
      <w:lvlJc w:val="left"/>
      <w:pPr>
        <w:tabs>
          <w:tab w:val="num" w:pos="1980"/>
        </w:tabs>
        <w:ind w:left="1980" w:hanging="360"/>
      </w:pPr>
      <w:rPr>
        <w:rFonts w:hint="default"/>
      </w:rPr>
    </w:lvl>
    <w:lvl w:ilvl="1" w:tplc="040C0019" w:tentative="1">
      <w:start w:val="1"/>
      <w:numFmt w:val="lowerLetter"/>
      <w:lvlText w:val="%2."/>
      <w:lvlJc w:val="left"/>
      <w:pPr>
        <w:tabs>
          <w:tab w:val="num" w:pos="2700"/>
        </w:tabs>
        <w:ind w:left="2700" w:hanging="360"/>
      </w:pPr>
    </w:lvl>
    <w:lvl w:ilvl="2" w:tplc="040C001B" w:tentative="1">
      <w:start w:val="1"/>
      <w:numFmt w:val="lowerRoman"/>
      <w:lvlText w:val="%3."/>
      <w:lvlJc w:val="right"/>
      <w:pPr>
        <w:tabs>
          <w:tab w:val="num" w:pos="3420"/>
        </w:tabs>
        <w:ind w:left="3420" w:hanging="180"/>
      </w:pPr>
    </w:lvl>
    <w:lvl w:ilvl="3" w:tplc="040C000F" w:tentative="1">
      <w:start w:val="1"/>
      <w:numFmt w:val="decimal"/>
      <w:lvlText w:val="%4."/>
      <w:lvlJc w:val="left"/>
      <w:pPr>
        <w:tabs>
          <w:tab w:val="num" w:pos="4140"/>
        </w:tabs>
        <w:ind w:left="4140" w:hanging="360"/>
      </w:pPr>
    </w:lvl>
    <w:lvl w:ilvl="4" w:tplc="040C0019" w:tentative="1">
      <w:start w:val="1"/>
      <w:numFmt w:val="lowerLetter"/>
      <w:lvlText w:val="%5."/>
      <w:lvlJc w:val="left"/>
      <w:pPr>
        <w:tabs>
          <w:tab w:val="num" w:pos="4860"/>
        </w:tabs>
        <w:ind w:left="4860" w:hanging="360"/>
      </w:pPr>
    </w:lvl>
    <w:lvl w:ilvl="5" w:tplc="040C001B" w:tentative="1">
      <w:start w:val="1"/>
      <w:numFmt w:val="lowerRoman"/>
      <w:lvlText w:val="%6."/>
      <w:lvlJc w:val="right"/>
      <w:pPr>
        <w:tabs>
          <w:tab w:val="num" w:pos="5580"/>
        </w:tabs>
        <w:ind w:left="5580" w:hanging="180"/>
      </w:pPr>
    </w:lvl>
    <w:lvl w:ilvl="6" w:tplc="040C000F" w:tentative="1">
      <w:start w:val="1"/>
      <w:numFmt w:val="decimal"/>
      <w:lvlText w:val="%7."/>
      <w:lvlJc w:val="left"/>
      <w:pPr>
        <w:tabs>
          <w:tab w:val="num" w:pos="6300"/>
        </w:tabs>
        <w:ind w:left="6300" w:hanging="360"/>
      </w:pPr>
    </w:lvl>
    <w:lvl w:ilvl="7" w:tplc="040C0019" w:tentative="1">
      <w:start w:val="1"/>
      <w:numFmt w:val="lowerLetter"/>
      <w:lvlText w:val="%8."/>
      <w:lvlJc w:val="left"/>
      <w:pPr>
        <w:tabs>
          <w:tab w:val="num" w:pos="7020"/>
        </w:tabs>
        <w:ind w:left="7020" w:hanging="360"/>
      </w:pPr>
    </w:lvl>
    <w:lvl w:ilvl="8" w:tplc="040C001B" w:tentative="1">
      <w:start w:val="1"/>
      <w:numFmt w:val="lowerRoman"/>
      <w:lvlText w:val="%9."/>
      <w:lvlJc w:val="right"/>
      <w:pPr>
        <w:tabs>
          <w:tab w:val="num" w:pos="7740"/>
        </w:tabs>
        <w:ind w:left="7740" w:hanging="180"/>
      </w:pPr>
    </w:lvl>
  </w:abstractNum>
  <w:abstractNum w:abstractNumId="2">
    <w:nsid w:val="08BA659D"/>
    <w:multiLevelType w:val="hybridMultilevel"/>
    <w:tmpl w:val="19F4F0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2A1629"/>
    <w:multiLevelType w:val="multilevel"/>
    <w:tmpl w:val="B7D03360"/>
    <w:lvl w:ilvl="0">
      <w:start w:val="1"/>
      <w:numFmt w:val="bullet"/>
      <w:lvlText w:val="▪"/>
      <w:lvlJc w:val="left"/>
      <w:pPr>
        <w:ind w:left="720" w:hanging="360"/>
      </w:pPr>
      <w:rPr>
        <w:rFonts w:ascii="Noto Sans Symbols" w:eastAsia="Noto Sans Symbols" w:hAnsi="Noto Sans Symbols" w:cs="Noto Sans Symbols"/>
        <w:b/>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ED408BB"/>
    <w:multiLevelType w:val="multilevel"/>
    <w:tmpl w:val="41B074EA"/>
    <w:lvl w:ilvl="0">
      <w:start w:val="1"/>
      <w:numFmt w:val="decimal"/>
      <w:lvlText w:val="%1."/>
      <w:lvlJc w:val="left"/>
      <w:pPr>
        <w:ind w:left="54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D179D3"/>
    <w:multiLevelType w:val="multilevel"/>
    <w:tmpl w:val="CB08AD28"/>
    <w:lvl w:ilvl="0">
      <w:start w:val="7"/>
      <w:numFmt w:val="decimal"/>
      <w:lvlText w:val="6.%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09B2CEE"/>
    <w:multiLevelType w:val="multilevel"/>
    <w:tmpl w:val="BF56E7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32C3360"/>
    <w:multiLevelType w:val="multilevel"/>
    <w:tmpl w:val="5A4A4D5E"/>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3445C63"/>
    <w:multiLevelType w:val="hybridMultilevel"/>
    <w:tmpl w:val="1AF47426"/>
    <w:lvl w:ilvl="0" w:tplc="492444AE">
      <w:start w:val="1"/>
      <w:numFmt w:val="decimal"/>
      <w:lvlText w:val="%1."/>
      <w:lvlJc w:val="left"/>
      <w:pPr>
        <w:ind w:left="720" w:hanging="360"/>
      </w:pPr>
      <w:rPr>
        <w:rFonts w:hint="default"/>
      </w:rPr>
    </w:lvl>
    <w:lvl w:ilvl="1" w:tplc="C7C0B06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0B605C"/>
    <w:multiLevelType w:val="hybridMultilevel"/>
    <w:tmpl w:val="F0EA00F8"/>
    <w:lvl w:ilvl="0" w:tplc="984E8126">
      <w:numFmt w:val="bullet"/>
      <w:lvlText w:val="-"/>
      <w:lvlJc w:val="left"/>
      <w:pPr>
        <w:ind w:left="644" w:hanging="360"/>
      </w:pPr>
      <w:rPr>
        <w:rFonts w:ascii="Calibri" w:eastAsia="Times New Roman" w:hAnsi="Calibri" w:cs="Calibri" w:hint="default"/>
        <w:b/>
        <w:i/>
        <w:sz w:val="26"/>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nsid w:val="1CE829C3"/>
    <w:multiLevelType w:val="hybridMultilevel"/>
    <w:tmpl w:val="933CDC9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1D255235"/>
    <w:multiLevelType w:val="multilevel"/>
    <w:tmpl w:val="0A5A64CE"/>
    <w:lvl w:ilvl="0">
      <w:start w:val="1"/>
      <w:numFmt w:val="bullet"/>
      <w:lvlText w:val="▪"/>
      <w:lvlJc w:val="left"/>
      <w:pPr>
        <w:ind w:left="454" w:hanging="34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F519DC"/>
    <w:multiLevelType w:val="multilevel"/>
    <w:tmpl w:val="7E449A64"/>
    <w:lvl w:ilvl="0">
      <w:start w:val="6"/>
      <w:numFmt w:val="decimal"/>
      <w:lvlText w:val="6.%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14D40B6"/>
    <w:multiLevelType w:val="hybridMultilevel"/>
    <w:tmpl w:val="747E9264"/>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4">
    <w:nsid w:val="27286537"/>
    <w:multiLevelType w:val="multilevel"/>
    <w:tmpl w:val="8E2E25DE"/>
    <w:lvl w:ilvl="0">
      <w:start w:val="1"/>
      <w:numFmt w:val="bullet"/>
      <w:lvlText w:val="●"/>
      <w:lvlJc w:val="left"/>
      <w:pPr>
        <w:ind w:left="1260" w:hanging="360"/>
      </w:pPr>
      <w:rPr>
        <w:rFonts w:ascii="Noto Sans Symbols" w:eastAsia="Noto Sans Symbols" w:hAnsi="Noto Sans Symbols" w:cs="Noto Sans Symbols"/>
        <w:sz w:val="18"/>
        <w:szCs w:val="18"/>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Arial" w:eastAsia="Arial" w:hAnsi="Arial" w:cs="Arial"/>
      </w:rPr>
    </w:lvl>
    <w:lvl w:ilvl="3">
      <w:start w:val="1"/>
      <w:numFmt w:val="bullet"/>
      <w:lvlText w:val="-"/>
      <w:lvlJc w:val="left"/>
      <w:pPr>
        <w:ind w:left="3060" w:hanging="3060"/>
      </w:p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5">
    <w:nsid w:val="27A340E3"/>
    <w:multiLevelType w:val="multilevel"/>
    <w:tmpl w:val="0BD08D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7BE69EF"/>
    <w:multiLevelType w:val="hybridMultilevel"/>
    <w:tmpl w:val="753017BC"/>
    <w:lvl w:ilvl="0" w:tplc="040C000F">
      <w:start w:val="1"/>
      <w:numFmt w:val="decimal"/>
      <w:lvlText w:val="%1."/>
      <w:lvlJc w:val="left"/>
      <w:pPr>
        <w:ind w:left="720" w:hanging="360"/>
      </w:pPr>
    </w:lvl>
    <w:lvl w:ilvl="1" w:tplc="D24070C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C2A060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nsid w:val="2DCD484F"/>
    <w:multiLevelType w:val="hybridMultilevel"/>
    <w:tmpl w:val="9C3890A6"/>
    <w:lvl w:ilvl="0" w:tplc="040C0011">
      <w:start w:val="1"/>
      <w:numFmt w:val="decimal"/>
      <w:lvlText w:val="%1)"/>
      <w:lvlJc w:val="left"/>
      <w:pPr>
        <w:tabs>
          <w:tab w:val="num" w:pos="1800"/>
        </w:tabs>
        <w:ind w:left="1800" w:hanging="360"/>
      </w:p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19">
    <w:nsid w:val="2F20212E"/>
    <w:multiLevelType w:val="multilevel"/>
    <w:tmpl w:val="37426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147C78"/>
    <w:multiLevelType w:val="multilevel"/>
    <w:tmpl w:val="C04C99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nsid w:val="39A2458B"/>
    <w:multiLevelType w:val="multilevel"/>
    <w:tmpl w:val="724E8E58"/>
    <w:lvl w:ilvl="0">
      <w:start w:val="1"/>
      <w:numFmt w:val="bullet"/>
      <w:lvlText w:val="-"/>
      <w:lvlJc w:val="left"/>
      <w:pPr>
        <w:ind w:left="1068" w:hanging="360"/>
      </w:pPr>
      <w:rPr>
        <w:b w:val="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B30632B"/>
    <w:multiLevelType w:val="multilevel"/>
    <w:tmpl w:val="6D92E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C45585E"/>
    <w:multiLevelType w:val="multilevel"/>
    <w:tmpl w:val="C4CA2A4E"/>
    <w:lvl w:ilvl="0">
      <w:start w:val="18"/>
      <w:numFmt w:val="bullet"/>
      <w:lvlText w:val="-"/>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34D18EC"/>
    <w:multiLevelType w:val="multilevel"/>
    <w:tmpl w:val="919A601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46E7D69"/>
    <w:multiLevelType w:val="hybridMultilevel"/>
    <w:tmpl w:val="F9B67E88"/>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6">
    <w:nsid w:val="464E7214"/>
    <w:multiLevelType w:val="hybridMultilevel"/>
    <w:tmpl w:val="7106777C"/>
    <w:lvl w:ilvl="0" w:tplc="CC3A5AF6">
      <w:start w:val="1"/>
      <w:numFmt w:val="decimal"/>
      <w:lvlText w:val="%1)"/>
      <w:lvlJc w:val="left"/>
      <w:pPr>
        <w:tabs>
          <w:tab w:val="num" w:pos="1620"/>
        </w:tabs>
        <w:ind w:left="1620" w:hanging="360"/>
      </w:pPr>
      <w:rPr>
        <w:rFonts w:hint="default"/>
      </w:r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7">
    <w:nsid w:val="49A200EE"/>
    <w:multiLevelType w:val="hybridMultilevel"/>
    <w:tmpl w:val="C782408A"/>
    <w:lvl w:ilvl="0" w:tplc="6A5EFB06">
      <w:start w:val="1"/>
      <w:numFmt w:val="lowerLetter"/>
      <w:lvlText w:val="%1-"/>
      <w:lvlJc w:val="left"/>
      <w:pPr>
        <w:tabs>
          <w:tab w:val="num" w:pos="1800"/>
        </w:tabs>
        <w:ind w:left="1800" w:hanging="360"/>
      </w:pPr>
      <w:rPr>
        <w:rFonts w:hint="default"/>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8">
    <w:nsid w:val="50FA4C72"/>
    <w:multiLevelType w:val="multilevel"/>
    <w:tmpl w:val="ED243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63614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nsid w:val="52931574"/>
    <w:multiLevelType w:val="multilevel"/>
    <w:tmpl w:val="8ACE7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2FA794B"/>
    <w:multiLevelType w:val="multilevel"/>
    <w:tmpl w:val="080024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nsid w:val="55C77ABA"/>
    <w:multiLevelType w:val="hybridMultilevel"/>
    <w:tmpl w:val="06FAEEE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9931C32"/>
    <w:multiLevelType w:val="multilevel"/>
    <w:tmpl w:val="AEDEE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A36247A"/>
    <w:multiLevelType w:val="multilevel"/>
    <w:tmpl w:val="2B26A352"/>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BF800E9"/>
    <w:multiLevelType w:val="multilevel"/>
    <w:tmpl w:val="17BAC186"/>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5C7A7C09"/>
    <w:multiLevelType w:val="hybridMultilevel"/>
    <w:tmpl w:val="8F8EC668"/>
    <w:lvl w:ilvl="0" w:tplc="6A5EFB06">
      <w:start w:val="1"/>
      <w:numFmt w:val="lowerLetter"/>
      <w:lvlText w:val="%1-"/>
      <w:lvlJc w:val="left"/>
      <w:pPr>
        <w:tabs>
          <w:tab w:val="num" w:pos="1800"/>
        </w:tabs>
        <w:ind w:left="18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1D168EB"/>
    <w:multiLevelType w:val="multilevel"/>
    <w:tmpl w:val="86AC1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2CC7CAB"/>
    <w:multiLevelType w:val="hybridMultilevel"/>
    <w:tmpl w:val="7898BAA0"/>
    <w:lvl w:ilvl="0" w:tplc="359AE27A">
      <w:start w:val="1"/>
      <w:numFmt w:val="lowerLetter"/>
      <w:lvlText w:val="%1)"/>
      <w:lvlJc w:val="left"/>
      <w:pPr>
        <w:ind w:left="780" w:hanging="360"/>
      </w:pPr>
      <w:rPr>
        <w:b/>
        <w:bCs/>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9">
    <w:nsid w:val="688C157B"/>
    <w:multiLevelType w:val="hybridMultilevel"/>
    <w:tmpl w:val="C2E8F074"/>
    <w:lvl w:ilvl="0" w:tplc="EE12E8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nsid w:val="6BF721A1"/>
    <w:multiLevelType w:val="multilevel"/>
    <w:tmpl w:val="B672B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C390FDF"/>
    <w:multiLevelType w:val="multilevel"/>
    <w:tmpl w:val="3CE46AC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nsid w:val="6D3724B4"/>
    <w:multiLevelType w:val="multilevel"/>
    <w:tmpl w:val="A4CC9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54A62FD"/>
    <w:multiLevelType w:val="multilevel"/>
    <w:tmpl w:val="9ADEBF70"/>
    <w:lvl w:ilvl="0">
      <w:start w:val="6"/>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nsid w:val="75854767"/>
    <w:multiLevelType w:val="hybridMultilevel"/>
    <w:tmpl w:val="06FAEEE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8331BCE"/>
    <w:multiLevelType w:val="hybridMultilevel"/>
    <w:tmpl w:val="D5FA72A6"/>
    <w:lvl w:ilvl="0" w:tplc="040C000F">
      <w:start w:val="1"/>
      <w:numFmt w:val="decimal"/>
      <w:lvlText w:val="%1."/>
      <w:lvlJc w:val="left"/>
      <w:pPr>
        <w:ind w:left="720" w:hanging="360"/>
      </w:pPr>
    </w:lvl>
    <w:lvl w:ilvl="1" w:tplc="C7C0B06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851184F"/>
    <w:multiLevelType w:val="multilevel"/>
    <w:tmpl w:val="843A1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D271E13"/>
    <w:multiLevelType w:val="multilevel"/>
    <w:tmpl w:val="0E52D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2"/>
  </w:num>
  <w:num w:numId="3">
    <w:abstractNumId w:val="44"/>
  </w:num>
  <w:num w:numId="4">
    <w:abstractNumId w:val="34"/>
  </w:num>
  <w:num w:numId="5">
    <w:abstractNumId w:val="7"/>
  </w:num>
  <w:num w:numId="6">
    <w:abstractNumId w:val="20"/>
  </w:num>
  <w:num w:numId="7">
    <w:abstractNumId w:val="42"/>
  </w:num>
  <w:num w:numId="8">
    <w:abstractNumId w:val="11"/>
  </w:num>
  <w:num w:numId="9">
    <w:abstractNumId w:val="30"/>
  </w:num>
  <w:num w:numId="10">
    <w:abstractNumId w:val="33"/>
  </w:num>
  <w:num w:numId="11">
    <w:abstractNumId w:val="22"/>
  </w:num>
  <w:num w:numId="12">
    <w:abstractNumId w:val="40"/>
  </w:num>
  <w:num w:numId="13">
    <w:abstractNumId w:val="46"/>
  </w:num>
  <w:num w:numId="14">
    <w:abstractNumId w:val="47"/>
  </w:num>
  <w:num w:numId="15">
    <w:abstractNumId w:val="3"/>
  </w:num>
  <w:num w:numId="16">
    <w:abstractNumId w:val="12"/>
  </w:num>
  <w:num w:numId="17">
    <w:abstractNumId w:val="23"/>
  </w:num>
  <w:num w:numId="18">
    <w:abstractNumId w:val="19"/>
  </w:num>
  <w:num w:numId="19">
    <w:abstractNumId w:val="15"/>
  </w:num>
  <w:num w:numId="20">
    <w:abstractNumId w:val="43"/>
  </w:num>
  <w:num w:numId="21">
    <w:abstractNumId w:val="28"/>
  </w:num>
  <w:num w:numId="22">
    <w:abstractNumId w:val="4"/>
  </w:num>
  <w:num w:numId="23">
    <w:abstractNumId w:val="35"/>
  </w:num>
  <w:num w:numId="24">
    <w:abstractNumId w:val="37"/>
  </w:num>
  <w:num w:numId="25">
    <w:abstractNumId w:val="21"/>
  </w:num>
  <w:num w:numId="26">
    <w:abstractNumId w:val="14"/>
  </w:num>
  <w:num w:numId="27">
    <w:abstractNumId w:val="6"/>
  </w:num>
  <w:num w:numId="28">
    <w:abstractNumId w:val="5"/>
  </w:num>
  <w:num w:numId="29">
    <w:abstractNumId w:val="24"/>
  </w:num>
  <w:num w:numId="30">
    <w:abstractNumId w:val="41"/>
  </w:num>
  <w:num w:numId="31">
    <w:abstractNumId w:val="31"/>
  </w:num>
  <w:num w:numId="32">
    <w:abstractNumId w:val="29"/>
  </w:num>
  <w:num w:numId="33">
    <w:abstractNumId w:val="17"/>
  </w:num>
  <w:num w:numId="34">
    <w:abstractNumId w:val="0"/>
  </w:num>
  <w:num w:numId="35">
    <w:abstractNumId w:val="39"/>
  </w:num>
  <w:num w:numId="36">
    <w:abstractNumId w:val="9"/>
  </w:num>
  <w:num w:numId="37">
    <w:abstractNumId w:val="26"/>
  </w:num>
  <w:num w:numId="38">
    <w:abstractNumId w:val="1"/>
  </w:num>
  <w:num w:numId="39">
    <w:abstractNumId w:val="13"/>
  </w:num>
  <w:num w:numId="40">
    <w:abstractNumId w:val="18"/>
  </w:num>
  <w:num w:numId="41">
    <w:abstractNumId w:val="27"/>
  </w:num>
  <w:num w:numId="42">
    <w:abstractNumId w:val="36"/>
  </w:num>
  <w:num w:numId="43">
    <w:abstractNumId w:val="25"/>
  </w:num>
  <w:num w:numId="44">
    <w:abstractNumId w:val="45"/>
  </w:num>
  <w:num w:numId="45">
    <w:abstractNumId w:val="8"/>
  </w:num>
  <w:num w:numId="46">
    <w:abstractNumId w:val="16"/>
  </w:num>
  <w:num w:numId="47">
    <w:abstractNumId w:val="16"/>
    <w:lvlOverride w:ilvl="0">
      <w:lvl w:ilvl="0" w:tplc="040C000F">
        <w:start w:val="1"/>
        <w:numFmt w:val="lowerLetter"/>
        <w:lvlText w:val="%1-"/>
        <w:lvlJc w:val="left"/>
        <w:pPr>
          <w:ind w:left="1440" w:hanging="360"/>
        </w:pPr>
        <w:rPr>
          <w:rFonts w:hint="default"/>
        </w:rPr>
      </w:lvl>
    </w:lvlOverride>
    <w:lvlOverride w:ilvl="1">
      <w:lvl w:ilvl="1" w:tplc="D24070C2">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48">
    <w:abstractNumId w:val="16"/>
    <w:lvlOverride w:ilvl="0">
      <w:lvl w:ilvl="0" w:tplc="040C000F">
        <w:start w:val="1"/>
        <w:numFmt w:val="lowerLetter"/>
        <w:lvlText w:val="%1."/>
        <w:lvlJc w:val="left"/>
        <w:pPr>
          <w:ind w:left="1440" w:hanging="360"/>
        </w:pPr>
        <w:rPr>
          <w:rFonts w:hint="default"/>
        </w:rPr>
      </w:lvl>
    </w:lvlOverride>
    <w:lvlOverride w:ilvl="1">
      <w:lvl w:ilvl="1" w:tplc="D24070C2">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49">
    <w:abstractNumId w:val="3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29"/>
    <w:rsid w:val="00094AC1"/>
    <w:rsid w:val="000B152F"/>
    <w:rsid w:val="000D2156"/>
    <w:rsid w:val="00183C6F"/>
    <w:rsid w:val="00191B9C"/>
    <w:rsid w:val="001A5A72"/>
    <w:rsid w:val="001C6415"/>
    <w:rsid w:val="00205E2D"/>
    <w:rsid w:val="00223714"/>
    <w:rsid w:val="00234E37"/>
    <w:rsid w:val="0024036C"/>
    <w:rsid w:val="002463AC"/>
    <w:rsid w:val="002537E4"/>
    <w:rsid w:val="00264DD5"/>
    <w:rsid w:val="002B1051"/>
    <w:rsid w:val="00300BBE"/>
    <w:rsid w:val="0031240D"/>
    <w:rsid w:val="00314935"/>
    <w:rsid w:val="00322A79"/>
    <w:rsid w:val="0032417F"/>
    <w:rsid w:val="00347DD6"/>
    <w:rsid w:val="003643F7"/>
    <w:rsid w:val="00365205"/>
    <w:rsid w:val="0040561F"/>
    <w:rsid w:val="004261E0"/>
    <w:rsid w:val="0044443E"/>
    <w:rsid w:val="00456993"/>
    <w:rsid w:val="00485B2E"/>
    <w:rsid w:val="004A0AFC"/>
    <w:rsid w:val="005A1254"/>
    <w:rsid w:val="00607BF4"/>
    <w:rsid w:val="006666AD"/>
    <w:rsid w:val="006C69CB"/>
    <w:rsid w:val="006E211C"/>
    <w:rsid w:val="0071394D"/>
    <w:rsid w:val="0072495F"/>
    <w:rsid w:val="007C07DC"/>
    <w:rsid w:val="00816C60"/>
    <w:rsid w:val="00825CA0"/>
    <w:rsid w:val="00885EDB"/>
    <w:rsid w:val="008B1614"/>
    <w:rsid w:val="008C0E25"/>
    <w:rsid w:val="008C35B0"/>
    <w:rsid w:val="008F57F8"/>
    <w:rsid w:val="00924102"/>
    <w:rsid w:val="00983298"/>
    <w:rsid w:val="009B26DB"/>
    <w:rsid w:val="009B4D4A"/>
    <w:rsid w:val="00A12324"/>
    <w:rsid w:val="00A15419"/>
    <w:rsid w:val="00A22276"/>
    <w:rsid w:val="00A8308F"/>
    <w:rsid w:val="00AA5541"/>
    <w:rsid w:val="00AF0F47"/>
    <w:rsid w:val="00B512CD"/>
    <w:rsid w:val="00B62AB1"/>
    <w:rsid w:val="00B6650E"/>
    <w:rsid w:val="00B8357C"/>
    <w:rsid w:val="00C00B55"/>
    <w:rsid w:val="00C01937"/>
    <w:rsid w:val="00C01B35"/>
    <w:rsid w:val="00C46808"/>
    <w:rsid w:val="00C64A40"/>
    <w:rsid w:val="00C663CD"/>
    <w:rsid w:val="00CF3326"/>
    <w:rsid w:val="00D664C4"/>
    <w:rsid w:val="00D74C97"/>
    <w:rsid w:val="00D91E15"/>
    <w:rsid w:val="00D95965"/>
    <w:rsid w:val="00DB6F2E"/>
    <w:rsid w:val="00DB70D6"/>
    <w:rsid w:val="00DF6137"/>
    <w:rsid w:val="00E167D2"/>
    <w:rsid w:val="00E16A49"/>
    <w:rsid w:val="00E16C76"/>
    <w:rsid w:val="00E6652E"/>
    <w:rsid w:val="00EF0972"/>
    <w:rsid w:val="00F20DDE"/>
    <w:rsid w:val="00F36C2F"/>
    <w:rsid w:val="00F41BFC"/>
    <w:rsid w:val="00F87BC1"/>
    <w:rsid w:val="00F90339"/>
    <w:rsid w:val="00FA1E74"/>
    <w:rsid w:val="00FA7429"/>
    <w:rsid w:val="00FE6A02"/>
    <w:rsid w:val="00FF55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2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FA7429"/>
    <w:pPr>
      <w:keepNext/>
      <w:spacing w:before="240" w:after="60"/>
      <w:outlineLvl w:val="0"/>
    </w:pPr>
    <w:rPr>
      <w:rFonts w:ascii="Arial" w:eastAsia="Arial" w:hAnsi="Arial" w:cs="Arial"/>
      <w:b/>
      <w:sz w:val="32"/>
      <w:szCs w:val="32"/>
    </w:rPr>
  </w:style>
  <w:style w:type="paragraph" w:styleId="Titre2">
    <w:name w:val="heading 2"/>
    <w:basedOn w:val="Normal"/>
    <w:next w:val="Normal"/>
    <w:link w:val="Titre2Car"/>
    <w:rsid w:val="00FA7429"/>
    <w:pPr>
      <w:keepNext/>
      <w:outlineLvl w:val="1"/>
    </w:pPr>
    <w:rPr>
      <w:b/>
      <w:sz w:val="21"/>
      <w:szCs w:val="21"/>
    </w:rPr>
  </w:style>
  <w:style w:type="paragraph" w:styleId="Titre3">
    <w:name w:val="heading 3"/>
    <w:basedOn w:val="Normal"/>
    <w:next w:val="Normal"/>
    <w:link w:val="Titre3Car"/>
    <w:rsid w:val="00FA7429"/>
    <w:pPr>
      <w:keepNext/>
      <w:spacing w:before="240" w:after="60"/>
      <w:outlineLvl w:val="2"/>
    </w:pPr>
    <w:rPr>
      <w:rFonts w:ascii="Arial" w:eastAsia="Arial" w:hAnsi="Arial" w:cs="Arial"/>
      <w:b/>
      <w:sz w:val="26"/>
      <w:szCs w:val="26"/>
    </w:rPr>
  </w:style>
  <w:style w:type="paragraph" w:styleId="Titre4">
    <w:name w:val="heading 4"/>
    <w:basedOn w:val="Normal"/>
    <w:next w:val="Normal"/>
    <w:link w:val="Titre4Car"/>
    <w:rsid w:val="00FA7429"/>
    <w:pPr>
      <w:keepNext/>
      <w:jc w:val="both"/>
      <w:outlineLvl w:val="3"/>
    </w:pPr>
    <w:rPr>
      <w:b/>
      <w:sz w:val="22"/>
      <w:szCs w:val="22"/>
      <w:u w:val="single"/>
    </w:rPr>
  </w:style>
  <w:style w:type="paragraph" w:styleId="Titre5">
    <w:name w:val="heading 5"/>
    <w:basedOn w:val="Normal"/>
    <w:next w:val="Normal"/>
    <w:link w:val="Titre5Car"/>
    <w:rsid w:val="00FA7429"/>
    <w:pPr>
      <w:keepNext/>
      <w:jc w:val="both"/>
      <w:outlineLvl w:val="4"/>
    </w:pPr>
  </w:style>
  <w:style w:type="paragraph" w:styleId="Titre6">
    <w:name w:val="heading 6"/>
    <w:basedOn w:val="Normal"/>
    <w:next w:val="Normal"/>
    <w:link w:val="Titre6Car"/>
    <w:rsid w:val="00FA7429"/>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FA7429"/>
    <w:pPr>
      <w:keepNext/>
      <w:keepLines/>
      <w:spacing w:before="20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iPriority w:val="9"/>
    <w:semiHidden/>
    <w:unhideWhenUsed/>
    <w:qFormat/>
    <w:rsid w:val="00FA742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7429"/>
    <w:rPr>
      <w:rFonts w:ascii="Arial" w:eastAsia="Arial" w:hAnsi="Arial" w:cs="Arial"/>
      <w:b/>
      <w:sz w:val="32"/>
      <w:szCs w:val="32"/>
      <w:lang w:eastAsia="fr-FR"/>
    </w:rPr>
  </w:style>
  <w:style w:type="character" w:customStyle="1" w:styleId="Titre2Car">
    <w:name w:val="Titre 2 Car"/>
    <w:basedOn w:val="Policepardfaut"/>
    <w:link w:val="Titre2"/>
    <w:rsid w:val="00FA7429"/>
    <w:rPr>
      <w:rFonts w:ascii="Times New Roman" w:eastAsia="Times New Roman" w:hAnsi="Times New Roman" w:cs="Times New Roman"/>
      <w:b/>
      <w:sz w:val="21"/>
      <w:szCs w:val="21"/>
      <w:lang w:eastAsia="fr-FR"/>
    </w:rPr>
  </w:style>
  <w:style w:type="character" w:customStyle="1" w:styleId="Titre3Car">
    <w:name w:val="Titre 3 Car"/>
    <w:basedOn w:val="Policepardfaut"/>
    <w:link w:val="Titre3"/>
    <w:rsid w:val="00FA7429"/>
    <w:rPr>
      <w:rFonts w:ascii="Arial" w:eastAsia="Arial" w:hAnsi="Arial" w:cs="Arial"/>
      <w:b/>
      <w:sz w:val="26"/>
      <w:szCs w:val="26"/>
      <w:lang w:eastAsia="fr-FR"/>
    </w:rPr>
  </w:style>
  <w:style w:type="character" w:customStyle="1" w:styleId="Titre4Car">
    <w:name w:val="Titre 4 Car"/>
    <w:basedOn w:val="Policepardfaut"/>
    <w:link w:val="Titre4"/>
    <w:rsid w:val="00FA7429"/>
    <w:rPr>
      <w:rFonts w:ascii="Times New Roman" w:eastAsia="Times New Roman" w:hAnsi="Times New Roman" w:cs="Times New Roman"/>
      <w:b/>
      <w:u w:val="single"/>
      <w:lang w:eastAsia="fr-FR"/>
    </w:rPr>
  </w:style>
  <w:style w:type="character" w:customStyle="1" w:styleId="Titre5Car">
    <w:name w:val="Titre 5 Car"/>
    <w:basedOn w:val="Policepardfaut"/>
    <w:link w:val="Titre5"/>
    <w:rsid w:val="00FA7429"/>
    <w:rPr>
      <w:rFonts w:ascii="Times New Roman" w:eastAsia="Times New Roman" w:hAnsi="Times New Roman" w:cs="Times New Roman"/>
      <w:sz w:val="24"/>
      <w:szCs w:val="24"/>
      <w:lang w:eastAsia="fr-FR"/>
    </w:rPr>
  </w:style>
  <w:style w:type="character" w:customStyle="1" w:styleId="Titre6Car">
    <w:name w:val="Titre 6 Car"/>
    <w:basedOn w:val="Policepardfaut"/>
    <w:link w:val="Titre6"/>
    <w:rsid w:val="00FA7429"/>
    <w:rPr>
      <w:rFonts w:ascii="Times New Roman" w:eastAsia="Times New Roman" w:hAnsi="Times New Roman" w:cs="Times New Roman"/>
      <w:b/>
      <w:sz w:val="20"/>
      <w:szCs w:val="20"/>
      <w:lang w:eastAsia="fr-FR"/>
    </w:rPr>
  </w:style>
  <w:style w:type="paragraph" w:styleId="Paragraphedeliste">
    <w:name w:val="List Paragraph"/>
    <w:basedOn w:val="Normal"/>
    <w:uiPriority w:val="34"/>
    <w:qFormat/>
    <w:rsid w:val="00FA7429"/>
    <w:pPr>
      <w:ind w:left="720"/>
      <w:contextualSpacing/>
    </w:pPr>
  </w:style>
  <w:style w:type="paragraph" w:styleId="Corpsdetexte2">
    <w:name w:val="Body Text 2"/>
    <w:basedOn w:val="Normal"/>
    <w:link w:val="Corpsdetexte2Car"/>
    <w:rsid w:val="00FA7429"/>
    <w:rPr>
      <w:sz w:val="28"/>
      <w:szCs w:val="28"/>
    </w:rPr>
  </w:style>
  <w:style w:type="character" w:customStyle="1" w:styleId="Corpsdetexte2Car">
    <w:name w:val="Corps de texte 2 Car"/>
    <w:basedOn w:val="Policepardfaut"/>
    <w:link w:val="Corpsdetexte2"/>
    <w:rsid w:val="00FA7429"/>
    <w:rPr>
      <w:rFonts w:ascii="Times New Roman" w:eastAsia="Times New Roman" w:hAnsi="Times New Roman" w:cs="Times New Roman"/>
      <w:sz w:val="28"/>
      <w:szCs w:val="28"/>
      <w:lang w:eastAsia="fr-FR"/>
    </w:rPr>
  </w:style>
  <w:style w:type="paragraph" w:styleId="Pieddepage">
    <w:name w:val="footer"/>
    <w:basedOn w:val="Normal"/>
    <w:link w:val="PieddepageCar"/>
    <w:rsid w:val="00FA7429"/>
    <w:pPr>
      <w:tabs>
        <w:tab w:val="center" w:pos="4536"/>
        <w:tab w:val="right" w:pos="9072"/>
      </w:tabs>
    </w:pPr>
  </w:style>
  <w:style w:type="character" w:customStyle="1" w:styleId="PieddepageCar">
    <w:name w:val="Pied de page Car"/>
    <w:basedOn w:val="Policepardfaut"/>
    <w:link w:val="Pieddepage"/>
    <w:rsid w:val="00FA7429"/>
    <w:rPr>
      <w:rFonts w:ascii="Times New Roman" w:eastAsia="Times New Roman" w:hAnsi="Times New Roman" w:cs="Times New Roman"/>
      <w:sz w:val="24"/>
      <w:szCs w:val="24"/>
      <w:lang w:eastAsia="fr-FR"/>
    </w:rPr>
  </w:style>
  <w:style w:type="character" w:styleId="Numrodepage">
    <w:name w:val="page number"/>
    <w:basedOn w:val="Policepardfaut"/>
    <w:rsid w:val="00FA7429"/>
  </w:style>
  <w:style w:type="paragraph" w:styleId="Sous-titre">
    <w:name w:val="Subtitle"/>
    <w:basedOn w:val="Normal"/>
    <w:next w:val="Normal"/>
    <w:link w:val="Sous-titreCar"/>
    <w:qFormat/>
    <w:rsid w:val="00FA7429"/>
    <w:pPr>
      <w:spacing w:after="60"/>
      <w:jc w:val="center"/>
      <w:outlineLvl w:val="1"/>
    </w:pPr>
    <w:rPr>
      <w:rFonts w:ascii="Cambria" w:hAnsi="Cambria"/>
      <w:lang w:val="x-none" w:eastAsia="x-none"/>
    </w:rPr>
  </w:style>
  <w:style w:type="character" w:customStyle="1" w:styleId="Sous-titreCar">
    <w:name w:val="Sous-titre Car"/>
    <w:basedOn w:val="Policepardfaut"/>
    <w:link w:val="Sous-titre"/>
    <w:rsid w:val="00FA7429"/>
    <w:rPr>
      <w:rFonts w:ascii="Cambria" w:eastAsia="Times New Roman" w:hAnsi="Cambria" w:cs="Times New Roman"/>
      <w:sz w:val="24"/>
      <w:szCs w:val="24"/>
      <w:lang w:val="x-none" w:eastAsia="x-none"/>
    </w:rPr>
  </w:style>
  <w:style w:type="table" w:customStyle="1" w:styleId="TableNormal">
    <w:name w:val="Table Normal"/>
    <w:rsid w:val="00FA7429"/>
    <w:pPr>
      <w:spacing w:after="0" w:line="240"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paragraph" w:styleId="Titre">
    <w:name w:val="Title"/>
    <w:basedOn w:val="Normal"/>
    <w:next w:val="Normal"/>
    <w:link w:val="TitreCar"/>
    <w:rsid w:val="00FA7429"/>
    <w:pPr>
      <w:keepNext/>
      <w:keepLines/>
      <w:spacing w:before="480" w:after="120"/>
    </w:pPr>
    <w:rPr>
      <w:b/>
      <w:sz w:val="72"/>
      <w:szCs w:val="72"/>
    </w:rPr>
  </w:style>
  <w:style w:type="character" w:customStyle="1" w:styleId="TitreCar">
    <w:name w:val="Titre Car"/>
    <w:basedOn w:val="Policepardfaut"/>
    <w:link w:val="Titre"/>
    <w:rsid w:val="00FA7429"/>
    <w:rPr>
      <w:rFonts w:ascii="Times New Roman" w:eastAsia="Times New Roman" w:hAnsi="Times New Roman" w:cs="Times New Roman"/>
      <w:b/>
      <w:sz w:val="72"/>
      <w:szCs w:val="72"/>
      <w:lang w:eastAsia="fr-FR"/>
    </w:rPr>
  </w:style>
  <w:style w:type="paragraph" w:styleId="En-ttedetabledesmatires">
    <w:name w:val="TOC Heading"/>
    <w:basedOn w:val="Titre1"/>
    <w:next w:val="Normal"/>
    <w:uiPriority w:val="39"/>
    <w:unhideWhenUsed/>
    <w:qFormat/>
    <w:rsid w:val="00FA7429"/>
    <w:pPr>
      <w:keepLines/>
      <w:spacing w:after="0" w:line="259" w:lineRule="auto"/>
      <w:outlineLvl w:val="9"/>
    </w:pPr>
    <w:rPr>
      <w:rFonts w:asciiTheme="majorHAnsi" w:eastAsiaTheme="majorEastAsia" w:hAnsiTheme="majorHAnsi" w:cstheme="majorBidi"/>
      <w:b w:val="0"/>
      <w:color w:val="365F91" w:themeColor="accent1" w:themeShade="BF"/>
    </w:rPr>
  </w:style>
  <w:style w:type="paragraph" w:styleId="Textedebulles">
    <w:name w:val="Balloon Text"/>
    <w:basedOn w:val="Normal"/>
    <w:link w:val="TextedebullesCar"/>
    <w:uiPriority w:val="99"/>
    <w:semiHidden/>
    <w:unhideWhenUsed/>
    <w:rsid w:val="00FA74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7429"/>
    <w:rPr>
      <w:rFonts w:ascii="Segoe UI" w:eastAsia="Times New Roman" w:hAnsi="Segoe UI" w:cs="Segoe UI"/>
      <w:sz w:val="18"/>
      <w:szCs w:val="18"/>
      <w:lang w:eastAsia="fr-FR"/>
    </w:rPr>
  </w:style>
  <w:style w:type="paragraph" w:styleId="En-tte">
    <w:name w:val="header"/>
    <w:basedOn w:val="Normal"/>
    <w:link w:val="En-tteCar"/>
    <w:uiPriority w:val="99"/>
    <w:unhideWhenUsed/>
    <w:rsid w:val="00FA7429"/>
    <w:pPr>
      <w:tabs>
        <w:tab w:val="center" w:pos="4536"/>
        <w:tab w:val="right" w:pos="9072"/>
      </w:tabs>
    </w:pPr>
  </w:style>
  <w:style w:type="character" w:customStyle="1" w:styleId="En-tteCar">
    <w:name w:val="En-tête Car"/>
    <w:basedOn w:val="Policepardfaut"/>
    <w:link w:val="En-tte"/>
    <w:uiPriority w:val="99"/>
    <w:rsid w:val="00FA7429"/>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semiHidden/>
    <w:rsid w:val="00FA7429"/>
    <w:rPr>
      <w:rFonts w:asciiTheme="majorHAnsi" w:eastAsiaTheme="majorEastAsia" w:hAnsiTheme="majorHAnsi" w:cstheme="majorBidi"/>
      <w:i/>
      <w:iCs/>
      <w:color w:val="404040" w:themeColor="text1" w:themeTint="BF"/>
      <w:sz w:val="24"/>
      <w:szCs w:val="24"/>
      <w:lang w:eastAsia="fr-FR"/>
    </w:rPr>
  </w:style>
  <w:style w:type="character" w:customStyle="1" w:styleId="Titre9Car">
    <w:name w:val="Titre 9 Car"/>
    <w:basedOn w:val="Policepardfaut"/>
    <w:link w:val="Titre9"/>
    <w:uiPriority w:val="9"/>
    <w:semiHidden/>
    <w:rsid w:val="00FA7429"/>
    <w:rPr>
      <w:rFonts w:asciiTheme="majorHAnsi" w:eastAsiaTheme="majorEastAsia" w:hAnsiTheme="majorHAnsi" w:cstheme="majorBidi"/>
      <w:i/>
      <w:iCs/>
      <w:color w:val="404040" w:themeColor="text1" w:themeTint="BF"/>
      <w:sz w:val="20"/>
      <w:szCs w:val="20"/>
      <w:lang w:eastAsia="fr-FR"/>
    </w:rPr>
  </w:style>
  <w:style w:type="paragraph" w:styleId="Corpsdetexte">
    <w:name w:val="Body Text"/>
    <w:basedOn w:val="Normal"/>
    <w:link w:val="CorpsdetexteCar"/>
    <w:uiPriority w:val="99"/>
    <w:semiHidden/>
    <w:unhideWhenUsed/>
    <w:rsid w:val="00FA7429"/>
    <w:pPr>
      <w:spacing w:after="120"/>
    </w:pPr>
  </w:style>
  <w:style w:type="character" w:customStyle="1" w:styleId="CorpsdetexteCar">
    <w:name w:val="Corps de texte Car"/>
    <w:basedOn w:val="Policepardfaut"/>
    <w:link w:val="Corpsdetexte"/>
    <w:uiPriority w:val="99"/>
    <w:semiHidden/>
    <w:rsid w:val="00FA7429"/>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nhideWhenUsed/>
    <w:rsid w:val="00FA7429"/>
    <w:pPr>
      <w:spacing w:after="120"/>
      <w:ind w:left="283"/>
    </w:pPr>
  </w:style>
  <w:style w:type="character" w:customStyle="1" w:styleId="RetraitcorpsdetexteCar">
    <w:name w:val="Retrait corps de texte Car"/>
    <w:basedOn w:val="Policepardfaut"/>
    <w:link w:val="Retraitcorpsdetexte"/>
    <w:rsid w:val="00FA742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FA742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A7429"/>
    <w:rPr>
      <w:rFonts w:ascii="Times New Roman" w:eastAsia="Times New Roman" w:hAnsi="Times New Roman" w:cs="Times New Roman"/>
      <w:sz w:val="16"/>
      <w:szCs w:val="16"/>
      <w:lang w:eastAsia="fr-FR"/>
    </w:rPr>
  </w:style>
  <w:style w:type="paragraph" w:customStyle="1" w:styleId="p57">
    <w:name w:val="p57"/>
    <w:basedOn w:val="Normal"/>
    <w:rsid w:val="00FA7429"/>
    <w:pPr>
      <w:widowControl w:val="0"/>
      <w:tabs>
        <w:tab w:val="left" w:pos="720"/>
      </w:tabs>
      <w:bidi/>
      <w:spacing w:line="240" w:lineRule="atLeast"/>
      <w:jc w:val="both"/>
    </w:pPr>
    <w:rPr>
      <w:snapToGrid w:val="0"/>
    </w:rPr>
  </w:style>
  <w:style w:type="paragraph" w:customStyle="1" w:styleId="p13">
    <w:name w:val="p13"/>
    <w:basedOn w:val="Normal"/>
    <w:rsid w:val="00FA7429"/>
    <w:pPr>
      <w:widowControl w:val="0"/>
      <w:tabs>
        <w:tab w:val="left" w:pos="260"/>
      </w:tabs>
      <w:autoSpaceDE w:val="0"/>
      <w:autoSpaceDN w:val="0"/>
      <w:spacing w:line="240" w:lineRule="atLeast"/>
      <w:ind w:left="1180"/>
      <w:jc w:val="both"/>
    </w:pPr>
  </w:style>
  <w:style w:type="paragraph" w:customStyle="1" w:styleId="p2">
    <w:name w:val="p2"/>
    <w:basedOn w:val="Normal"/>
    <w:rsid w:val="00FA7429"/>
    <w:pPr>
      <w:widowControl w:val="0"/>
      <w:tabs>
        <w:tab w:val="left" w:pos="2140"/>
      </w:tabs>
      <w:autoSpaceDE w:val="0"/>
      <w:autoSpaceDN w:val="0"/>
      <w:spacing w:line="240" w:lineRule="atLeast"/>
      <w:ind w:left="700"/>
    </w:pPr>
  </w:style>
  <w:style w:type="paragraph" w:customStyle="1" w:styleId="p3">
    <w:name w:val="p3"/>
    <w:basedOn w:val="Normal"/>
    <w:rsid w:val="00FA7429"/>
    <w:pPr>
      <w:widowControl w:val="0"/>
      <w:tabs>
        <w:tab w:val="left" w:pos="9240"/>
      </w:tabs>
      <w:autoSpaceDE w:val="0"/>
      <w:autoSpaceDN w:val="0"/>
      <w:spacing w:line="240" w:lineRule="atLeast"/>
      <w:ind w:left="7800"/>
    </w:pPr>
  </w:style>
  <w:style w:type="paragraph" w:customStyle="1" w:styleId="p49">
    <w:name w:val="p49"/>
    <w:basedOn w:val="Normal"/>
    <w:rsid w:val="006E211C"/>
    <w:pPr>
      <w:widowControl w:val="0"/>
      <w:tabs>
        <w:tab w:val="left" w:pos="720"/>
      </w:tabs>
      <w:spacing w:line="240" w:lineRule="atLeast"/>
    </w:pPr>
  </w:style>
  <w:style w:type="paragraph" w:customStyle="1" w:styleId="p14">
    <w:name w:val="p14"/>
    <w:basedOn w:val="Normal"/>
    <w:rsid w:val="006E211C"/>
    <w:pPr>
      <w:widowControl w:val="0"/>
      <w:tabs>
        <w:tab w:val="left" w:pos="300"/>
      </w:tabs>
      <w:spacing w:line="240" w:lineRule="atLeast"/>
      <w:ind w:left="1140"/>
    </w:pPr>
  </w:style>
  <w:style w:type="paragraph" w:customStyle="1" w:styleId="p15">
    <w:name w:val="p15"/>
    <w:basedOn w:val="Normal"/>
    <w:rsid w:val="006E211C"/>
    <w:pPr>
      <w:widowControl w:val="0"/>
      <w:tabs>
        <w:tab w:val="left" w:pos="900"/>
      </w:tabs>
      <w:spacing w:line="280" w:lineRule="atLeast"/>
      <w:ind w:left="1440" w:firstLine="864"/>
    </w:pPr>
  </w:style>
  <w:style w:type="paragraph" w:customStyle="1" w:styleId="p16">
    <w:name w:val="p16"/>
    <w:basedOn w:val="Normal"/>
    <w:rsid w:val="006E211C"/>
    <w:pPr>
      <w:widowControl w:val="0"/>
      <w:tabs>
        <w:tab w:val="left" w:pos="820"/>
      </w:tabs>
      <w:spacing w:line="280" w:lineRule="atLeast"/>
      <w:ind w:left="1440" w:firstLine="864"/>
    </w:pPr>
  </w:style>
  <w:style w:type="paragraph" w:customStyle="1" w:styleId="p19">
    <w:name w:val="p19"/>
    <w:basedOn w:val="Normal"/>
    <w:rsid w:val="006E211C"/>
    <w:pPr>
      <w:widowControl w:val="0"/>
      <w:tabs>
        <w:tab w:val="left" w:pos="860"/>
      </w:tabs>
      <w:spacing w:line="280" w:lineRule="atLeast"/>
      <w:ind w:left="1440" w:firstLine="864"/>
    </w:pPr>
  </w:style>
  <w:style w:type="paragraph" w:customStyle="1" w:styleId="p24">
    <w:name w:val="p24"/>
    <w:basedOn w:val="Normal"/>
    <w:rsid w:val="006E211C"/>
    <w:pPr>
      <w:widowControl w:val="0"/>
      <w:tabs>
        <w:tab w:val="left" w:pos="740"/>
      </w:tabs>
      <w:spacing w:line="280" w:lineRule="atLeast"/>
      <w:ind w:left="1440" w:firstLine="720"/>
    </w:pPr>
  </w:style>
  <w:style w:type="character" w:styleId="Lienhypertexte">
    <w:name w:val="Hyperlink"/>
    <w:basedOn w:val="Policepardfaut"/>
    <w:uiPriority w:val="99"/>
    <w:unhideWhenUsed/>
    <w:rsid w:val="00D91E15"/>
    <w:rPr>
      <w:color w:val="0000FF" w:themeColor="hyperlink"/>
      <w:u w:val="single"/>
    </w:rPr>
  </w:style>
  <w:style w:type="paragraph" w:customStyle="1" w:styleId="Default">
    <w:name w:val="Default"/>
    <w:rsid w:val="00F41BFC"/>
    <w:pPr>
      <w:autoSpaceDE w:val="0"/>
      <w:autoSpaceDN w:val="0"/>
      <w:adjustRightInd w:val="0"/>
      <w:spacing w:after="0" w:line="240" w:lineRule="auto"/>
    </w:pPr>
    <w:rPr>
      <w:rFonts w:ascii="Calibri" w:eastAsia="Calibri" w:hAnsi="Calibri" w:cs="Calibri"/>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2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FA7429"/>
    <w:pPr>
      <w:keepNext/>
      <w:spacing w:before="240" w:after="60"/>
      <w:outlineLvl w:val="0"/>
    </w:pPr>
    <w:rPr>
      <w:rFonts w:ascii="Arial" w:eastAsia="Arial" w:hAnsi="Arial" w:cs="Arial"/>
      <w:b/>
      <w:sz w:val="32"/>
      <w:szCs w:val="32"/>
    </w:rPr>
  </w:style>
  <w:style w:type="paragraph" w:styleId="Titre2">
    <w:name w:val="heading 2"/>
    <w:basedOn w:val="Normal"/>
    <w:next w:val="Normal"/>
    <w:link w:val="Titre2Car"/>
    <w:rsid w:val="00FA7429"/>
    <w:pPr>
      <w:keepNext/>
      <w:outlineLvl w:val="1"/>
    </w:pPr>
    <w:rPr>
      <w:b/>
      <w:sz w:val="21"/>
      <w:szCs w:val="21"/>
    </w:rPr>
  </w:style>
  <w:style w:type="paragraph" w:styleId="Titre3">
    <w:name w:val="heading 3"/>
    <w:basedOn w:val="Normal"/>
    <w:next w:val="Normal"/>
    <w:link w:val="Titre3Car"/>
    <w:rsid w:val="00FA7429"/>
    <w:pPr>
      <w:keepNext/>
      <w:spacing w:before="240" w:after="60"/>
      <w:outlineLvl w:val="2"/>
    </w:pPr>
    <w:rPr>
      <w:rFonts w:ascii="Arial" w:eastAsia="Arial" w:hAnsi="Arial" w:cs="Arial"/>
      <w:b/>
      <w:sz w:val="26"/>
      <w:szCs w:val="26"/>
    </w:rPr>
  </w:style>
  <w:style w:type="paragraph" w:styleId="Titre4">
    <w:name w:val="heading 4"/>
    <w:basedOn w:val="Normal"/>
    <w:next w:val="Normal"/>
    <w:link w:val="Titre4Car"/>
    <w:rsid w:val="00FA7429"/>
    <w:pPr>
      <w:keepNext/>
      <w:jc w:val="both"/>
      <w:outlineLvl w:val="3"/>
    </w:pPr>
    <w:rPr>
      <w:b/>
      <w:sz w:val="22"/>
      <w:szCs w:val="22"/>
      <w:u w:val="single"/>
    </w:rPr>
  </w:style>
  <w:style w:type="paragraph" w:styleId="Titre5">
    <w:name w:val="heading 5"/>
    <w:basedOn w:val="Normal"/>
    <w:next w:val="Normal"/>
    <w:link w:val="Titre5Car"/>
    <w:rsid w:val="00FA7429"/>
    <w:pPr>
      <w:keepNext/>
      <w:jc w:val="both"/>
      <w:outlineLvl w:val="4"/>
    </w:pPr>
  </w:style>
  <w:style w:type="paragraph" w:styleId="Titre6">
    <w:name w:val="heading 6"/>
    <w:basedOn w:val="Normal"/>
    <w:next w:val="Normal"/>
    <w:link w:val="Titre6Car"/>
    <w:rsid w:val="00FA7429"/>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FA7429"/>
    <w:pPr>
      <w:keepNext/>
      <w:keepLines/>
      <w:spacing w:before="20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iPriority w:val="9"/>
    <w:semiHidden/>
    <w:unhideWhenUsed/>
    <w:qFormat/>
    <w:rsid w:val="00FA742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7429"/>
    <w:rPr>
      <w:rFonts w:ascii="Arial" w:eastAsia="Arial" w:hAnsi="Arial" w:cs="Arial"/>
      <w:b/>
      <w:sz w:val="32"/>
      <w:szCs w:val="32"/>
      <w:lang w:eastAsia="fr-FR"/>
    </w:rPr>
  </w:style>
  <w:style w:type="character" w:customStyle="1" w:styleId="Titre2Car">
    <w:name w:val="Titre 2 Car"/>
    <w:basedOn w:val="Policepardfaut"/>
    <w:link w:val="Titre2"/>
    <w:rsid w:val="00FA7429"/>
    <w:rPr>
      <w:rFonts w:ascii="Times New Roman" w:eastAsia="Times New Roman" w:hAnsi="Times New Roman" w:cs="Times New Roman"/>
      <w:b/>
      <w:sz w:val="21"/>
      <w:szCs w:val="21"/>
      <w:lang w:eastAsia="fr-FR"/>
    </w:rPr>
  </w:style>
  <w:style w:type="character" w:customStyle="1" w:styleId="Titre3Car">
    <w:name w:val="Titre 3 Car"/>
    <w:basedOn w:val="Policepardfaut"/>
    <w:link w:val="Titre3"/>
    <w:rsid w:val="00FA7429"/>
    <w:rPr>
      <w:rFonts w:ascii="Arial" w:eastAsia="Arial" w:hAnsi="Arial" w:cs="Arial"/>
      <w:b/>
      <w:sz w:val="26"/>
      <w:szCs w:val="26"/>
      <w:lang w:eastAsia="fr-FR"/>
    </w:rPr>
  </w:style>
  <w:style w:type="character" w:customStyle="1" w:styleId="Titre4Car">
    <w:name w:val="Titre 4 Car"/>
    <w:basedOn w:val="Policepardfaut"/>
    <w:link w:val="Titre4"/>
    <w:rsid w:val="00FA7429"/>
    <w:rPr>
      <w:rFonts w:ascii="Times New Roman" w:eastAsia="Times New Roman" w:hAnsi="Times New Roman" w:cs="Times New Roman"/>
      <w:b/>
      <w:u w:val="single"/>
      <w:lang w:eastAsia="fr-FR"/>
    </w:rPr>
  </w:style>
  <w:style w:type="character" w:customStyle="1" w:styleId="Titre5Car">
    <w:name w:val="Titre 5 Car"/>
    <w:basedOn w:val="Policepardfaut"/>
    <w:link w:val="Titre5"/>
    <w:rsid w:val="00FA7429"/>
    <w:rPr>
      <w:rFonts w:ascii="Times New Roman" w:eastAsia="Times New Roman" w:hAnsi="Times New Roman" w:cs="Times New Roman"/>
      <w:sz w:val="24"/>
      <w:szCs w:val="24"/>
      <w:lang w:eastAsia="fr-FR"/>
    </w:rPr>
  </w:style>
  <w:style w:type="character" w:customStyle="1" w:styleId="Titre6Car">
    <w:name w:val="Titre 6 Car"/>
    <w:basedOn w:val="Policepardfaut"/>
    <w:link w:val="Titre6"/>
    <w:rsid w:val="00FA7429"/>
    <w:rPr>
      <w:rFonts w:ascii="Times New Roman" w:eastAsia="Times New Roman" w:hAnsi="Times New Roman" w:cs="Times New Roman"/>
      <w:b/>
      <w:sz w:val="20"/>
      <w:szCs w:val="20"/>
      <w:lang w:eastAsia="fr-FR"/>
    </w:rPr>
  </w:style>
  <w:style w:type="paragraph" w:styleId="Paragraphedeliste">
    <w:name w:val="List Paragraph"/>
    <w:basedOn w:val="Normal"/>
    <w:uiPriority w:val="34"/>
    <w:qFormat/>
    <w:rsid w:val="00FA7429"/>
    <w:pPr>
      <w:ind w:left="720"/>
      <w:contextualSpacing/>
    </w:pPr>
  </w:style>
  <w:style w:type="paragraph" w:styleId="Corpsdetexte2">
    <w:name w:val="Body Text 2"/>
    <w:basedOn w:val="Normal"/>
    <w:link w:val="Corpsdetexte2Car"/>
    <w:rsid w:val="00FA7429"/>
    <w:rPr>
      <w:sz w:val="28"/>
      <w:szCs w:val="28"/>
    </w:rPr>
  </w:style>
  <w:style w:type="character" w:customStyle="1" w:styleId="Corpsdetexte2Car">
    <w:name w:val="Corps de texte 2 Car"/>
    <w:basedOn w:val="Policepardfaut"/>
    <w:link w:val="Corpsdetexte2"/>
    <w:rsid w:val="00FA7429"/>
    <w:rPr>
      <w:rFonts w:ascii="Times New Roman" w:eastAsia="Times New Roman" w:hAnsi="Times New Roman" w:cs="Times New Roman"/>
      <w:sz w:val="28"/>
      <w:szCs w:val="28"/>
      <w:lang w:eastAsia="fr-FR"/>
    </w:rPr>
  </w:style>
  <w:style w:type="paragraph" w:styleId="Pieddepage">
    <w:name w:val="footer"/>
    <w:basedOn w:val="Normal"/>
    <w:link w:val="PieddepageCar"/>
    <w:rsid w:val="00FA7429"/>
    <w:pPr>
      <w:tabs>
        <w:tab w:val="center" w:pos="4536"/>
        <w:tab w:val="right" w:pos="9072"/>
      </w:tabs>
    </w:pPr>
  </w:style>
  <w:style w:type="character" w:customStyle="1" w:styleId="PieddepageCar">
    <w:name w:val="Pied de page Car"/>
    <w:basedOn w:val="Policepardfaut"/>
    <w:link w:val="Pieddepage"/>
    <w:rsid w:val="00FA7429"/>
    <w:rPr>
      <w:rFonts w:ascii="Times New Roman" w:eastAsia="Times New Roman" w:hAnsi="Times New Roman" w:cs="Times New Roman"/>
      <w:sz w:val="24"/>
      <w:szCs w:val="24"/>
      <w:lang w:eastAsia="fr-FR"/>
    </w:rPr>
  </w:style>
  <w:style w:type="character" w:styleId="Numrodepage">
    <w:name w:val="page number"/>
    <w:basedOn w:val="Policepardfaut"/>
    <w:rsid w:val="00FA7429"/>
  </w:style>
  <w:style w:type="paragraph" w:styleId="Sous-titre">
    <w:name w:val="Subtitle"/>
    <w:basedOn w:val="Normal"/>
    <w:next w:val="Normal"/>
    <w:link w:val="Sous-titreCar"/>
    <w:qFormat/>
    <w:rsid w:val="00FA7429"/>
    <w:pPr>
      <w:spacing w:after="60"/>
      <w:jc w:val="center"/>
      <w:outlineLvl w:val="1"/>
    </w:pPr>
    <w:rPr>
      <w:rFonts w:ascii="Cambria" w:hAnsi="Cambria"/>
      <w:lang w:val="x-none" w:eastAsia="x-none"/>
    </w:rPr>
  </w:style>
  <w:style w:type="character" w:customStyle="1" w:styleId="Sous-titreCar">
    <w:name w:val="Sous-titre Car"/>
    <w:basedOn w:val="Policepardfaut"/>
    <w:link w:val="Sous-titre"/>
    <w:rsid w:val="00FA7429"/>
    <w:rPr>
      <w:rFonts w:ascii="Cambria" w:eastAsia="Times New Roman" w:hAnsi="Cambria" w:cs="Times New Roman"/>
      <w:sz w:val="24"/>
      <w:szCs w:val="24"/>
      <w:lang w:val="x-none" w:eastAsia="x-none"/>
    </w:rPr>
  </w:style>
  <w:style w:type="table" w:customStyle="1" w:styleId="TableNormal">
    <w:name w:val="Table Normal"/>
    <w:rsid w:val="00FA7429"/>
    <w:pPr>
      <w:spacing w:after="0" w:line="240"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paragraph" w:styleId="Titre">
    <w:name w:val="Title"/>
    <w:basedOn w:val="Normal"/>
    <w:next w:val="Normal"/>
    <w:link w:val="TitreCar"/>
    <w:rsid w:val="00FA7429"/>
    <w:pPr>
      <w:keepNext/>
      <w:keepLines/>
      <w:spacing w:before="480" w:after="120"/>
    </w:pPr>
    <w:rPr>
      <w:b/>
      <w:sz w:val="72"/>
      <w:szCs w:val="72"/>
    </w:rPr>
  </w:style>
  <w:style w:type="character" w:customStyle="1" w:styleId="TitreCar">
    <w:name w:val="Titre Car"/>
    <w:basedOn w:val="Policepardfaut"/>
    <w:link w:val="Titre"/>
    <w:rsid w:val="00FA7429"/>
    <w:rPr>
      <w:rFonts w:ascii="Times New Roman" w:eastAsia="Times New Roman" w:hAnsi="Times New Roman" w:cs="Times New Roman"/>
      <w:b/>
      <w:sz w:val="72"/>
      <w:szCs w:val="72"/>
      <w:lang w:eastAsia="fr-FR"/>
    </w:rPr>
  </w:style>
  <w:style w:type="paragraph" w:styleId="En-ttedetabledesmatires">
    <w:name w:val="TOC Heading"/>
    <w:basedOn w:val="Titre1"/>
    <w:next w:val="Normal"/>
    <w:uiPriority w:val="39"/>
    <w:unhideWhenUsed/>
    <w:qFormat/>
    <w:rsid w:val="00FA7429"/>
    <w:pPr>
      <w:keepLines/>
      <w:spacing w:after="0" w:line="259" w:lineRule="auto"/>
      <w:outlineLvl w:val="9"/>
    </w:pPr>
    <w:rPr>
      <w:rFonts w:asciiTheme="majorHAnsi" w:eastAsiaTheme="majorEastAsia" w:hAnsiTheme="majorHAnsi" w:cstheme="majorBidi"/>
      <w:b w:val="0"/>
      <w:color w:val="365F91" w:themeColor="accent1" w:themeShade="BF"/>
    </w:rPr>
  </w:style>
  <w:style w:type="paragraph" w:styleId="Textedebulles">
    <w:name w:val="Balloon Text"/>
    <w:basedOn w:val="Normal"/>
    <w:link w:val="TextedebullesCar"/>
    <w:uiPriority w:val="99"/>
    <w:semiHidden/>
    <w:unhideWhenUsed/>
    <w:rsid w:val="00FA74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7429"/>
    <w:rPr>
      <w:rFonts w:ascii="Segoe UI" w:eastAsia="Times New Roman" w:hAnsi="Segoe UI" w:cs="Segoe UI"/>
      <w:sz w:val="18"/>
      <w:szCs w:val="18"/>
      <w:lang w:eastAsia="fr-FR"/>
    </w:rPr>
  </w:style>
  <w:style w:type="paragraph" w:styleId="En-tte">
    <w:name w:val="header"/>
    <w:basedOn w:val="Normal"/>
    <w:link w:val="En-tteCar"/>
    <w:uiPriority w:val="99"/>
    <w:unhideWhenUsed/>
    <w:rsid w:val="00FA7429"/>
    <w:pPr>
      <w:tabs>
        <w:tab w:val="center" w:pos="4536"/>
        <w:tab w:val="right" w:pos="9072"/>
      </w:tabs>
    </w:pPr>
  </w:style>
  <w:style w:type="character" w:customStyle="1" w:styleId="En-tteCar">
    <w:name w:val="En-tête Car"/>
    <w:basedOn w:val="Policepardfaut"/>
    <w:link w:val="En-tte"/>
    <w:uiPriority w:val="99"/>
    <w:rsid w:val="00FA7429"/>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semiHidden/>
    <w:rsid w:val="00FA7429"/>
    <w:rPr>
      <w:rFonts w:asciiTheme="majorHAnsi" w:eastAsiaTheme="majorEastAsia" w:hAnsiTheme="majorHAnsi" w:cstheme="majorBidi"/>
      <w:i/>
      <w:iCs/>
      <w:color w:val="404040" w:themeColor="text1" w:themeTint="BF"/>
      <w:sz w:val="24"/>
      <w:szCs w:val="24"/>
      <w:lang w:eastAsia="fr-FR"/>
    </w:rPr>
  </w:style>
  <w:style w:type="character" w:customStyle="1" w:styleId="Titre9Car">
    <w:name w:val="Titre 9 Car"/>
    <w:basedOn w:val="Policepardfaut"/>
    <w:link w:val="Titre9"/>
    <w:uiPriority w:val="9"/>
    <w:semiHidden/>
    <w:rsid w:val="00FA7429"/>
    <w:rPr>
      <w:rFonts w:asciiTheme="majorHAnsi" w:eastAsiaTheme="majorEastAsia" w:hAnsiTheme="majorHAnsi" w:cstheme="majorBidi"/>
      <w:i/>
      <w:iCs/>
      <w:color w:val="404040" w:themeColor="text1" w:themeTint="BF"/>
      <w:sz w:val="20"/>
      <w:szCs w:val="20"/>
      <w:lang w:eastAsia="fr-FR"/>
    </w:rPr>
  </w:style>
  <w:style w:type="paragraph" w:styleId="Corpsdetexte">
    <w:name w:val="Body Text"/>
    <w:basedOn w:val="Normal"/>
    <w:link w:val="CorpsdetexteCar"/>
    <w:uiPriority w:val="99"/>
    <w:semiHidden/>
    <w:unhideWhenUsed/>
    <w:rsid w:val="00FA7429"/>
    <w:pPr>
      <w:spacing w:after="120"/>
    </w:pPr>
  </w:style>
  <w:style w:type="character" w:customStyle="1" w:styleId="CorpsdetexteCar">
    <w:name w:val="Corps de texte Car"/>
    <w:basedOn w:val="Policepardfaut"/>
    <w:link w:val="Corpsdetexte"/>
    <w:uiPriority w:val="99"/>
    <w:semiHidden/>
    <w:rsid w:val="00FA7429"/>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nhideWhenUsed/>
    <w:rsid w:val="00FA7429"/>
    <w:pPr>
      <w:spacing w:after="120"/>
      <w:ind w:left="283"/>
    </w:pPr>
  </w:style>
  <w:style w:type="character" w:customStyle="1" w:styleId="RetraitcorpsdetexteCar">
    <w:name w:val="Retrait corps de texte Car"/>
    <w:basedOn w:val="Policepardfaut"/>
    <w:link w:val="Retraitcorpsdetexte"/>
    <w:rsid w:val="00FA742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FA742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A7429"/>
    <w:rPr>
      <w:rFonts w:ascii="Times New Roman" w:eastAsia="Times New Roman" w:hAnsi="Times New Roman" w:cs="Times New Roman"/>
      <w:sz w:val="16"/>
      <w:szCs w:val="16"/>
      <w:lang w:eastAsia="fr-FR"/>
    </w:rPr>
  </w:style>
  <w:style w:type="paragraph" w:customStyle="1" w:styleId="p57">
    <w:name w:val="p57"/>
    <w:basedOn w:val="Normal"/>
    <w:rsid w:val="00FA7429"/>
    <w:pPr>
      <w:widowControl w:val="0"/>
      <w:tabs>
        <w:tab w:val="left" w:pos="720"/>
      </w:tabs>
      <w:bidi/>
      <w:spacing w:line="240" w:lineRule="atLeast"/>
      <w:jc w:val="both"/>
    </w:pPr>
    <w:rPr>
      <w:snapToGrid w:val="0"/>
    </w:rPr>
  </w:style>
  <w:style w:type="paragraph" w:customStyle="1" w:styleId="p13">
    <w:name w:val="p13"/>
    <w:basedOn w:val="Normal"/>
    <w:rsid w:val="00FA7429"/>
    <w:pPr>
      <w:widowControl w:val="0"/>
      <w:tabs>
        <w:tab w:val="left" w:pos="260"/>
      </w:tabs>
      <w:autoSpaceDE w:val="0"/>
      <w:autoSpaceDN w:val="0"/>
      <w:spacing w:line="240" w:lineRule="atLeast"/>
      <w:ind w:left="1180"/>
      <w:jc w:val="both"/>
    </w:pPr>
  </w:style>
  <w:style w:type="paragraph" w:customStyle="1" w:styleId="p2">
    <w:name w:val="p2"/>
    <w:basedOn w:val="Normal"/>
    <w:rsid w:val="00FA7429"/>
    <w:pPr>
      <w:widowControl w:val="0"/>
      <w:tabs>
        <w:tab w:val="left" w:pos="2140"/>
      </w:tabs>
      <w:autoSpaceDE w:val="0"/>
      <w:autoSpaceDN w:val="0"/>
      <w:spacing w:line="240" w:lineRule="atLeast"/>
      <w:ind w:left="700"/>
    </w:pPr>
  </w:style>
  <w:style w:type="paragraph" w:customStyle="1" w:styleId="p3">
    <w:name w:val="p3"/>
    <w:basedOn w:val="Normal"/>
    <w:rsid w:val="00FA7429"/>
    <w:pPr>
      <w:widowControl w:val="0"/>
      <w:tabs>
        <w:tab w:val="left" w:pos="9240"/>
      </w:tabs>
      <w:autoSpaceDE w:val="0"/>
      <w:autoSpaceDN w:val="0"/>
      <w:spacing w:line="240" w:lineRule="atLeast"/>
      <w:ind w:left="7800"/>
    </w:pPr>
  </w:style>
  <w:style w:type="paragraph" w:customStyle="1" w:styleId="p49">
    <w:name w:val="p49"/>
    <w:basedOn w:val="Normal"/>
    <w:rsid w:val="006E211C"/>
    <w:pPr>
      <w:widowControl w:val="0"/>
      <w:tabs>
        <w:tab w:val="left" w:pos="720"/>
      </w:tabs>
      <w:spacing w:line="240" w:lineRule="atLeast"/>
    </w:pPr>
  </w:style>
  <w:style w:type="paragraph" w:customStyle="1" w:styleId="p14">
    <w:name w:val="p14"/>
    <w:basedOn w:val="Normal"/>
    <w:rsid w:val="006E211C"/>
    <w:pPr>
      <w:widowControl w:val="0"/>
      <w:tabs>
        <w:tab w:val="left" w:pos="300"/>
      </w:tabs>
      <w:spacing w:line="240" w:lineRule="atLeast"/>
      <w:ind w:left="1140"/>
    </w:pPr>
  </w:style>
  <w:style w:type="paragraph" w:customStyle="1" w:styleId="p15">
    <w:name w:val="p15"/>
    <w:basedOn w:val="Normal"/>
    <w:rsid w:val="006E211C"/>
    <w:pPr>
      <w:widowControl w:val="0"/>
      <w:tabs>
        <w:tab w:val="left" w:pos="900"/>
      </w:tabs>
      <w:spacing w:line="280" w:lineRule="atLeast"/>
      <w:ind w:left="1440" w:firstLine="864"/>
    </w:pPr>
  </w:style>
  <w:style w:type="paragraph" w:customStyle="1" w:styleId="p16">
    <w:name w:val="p16"/>
    <w:basedOn w:val="Normal"/>
    <w:rsid w:val="006E211C"/>
    <w:pPr>
      <w:widowControl w:val="0"/>
      <w:tabs>
        <w:tab w:val="left" w:pos="820"/>
      </w:tabs>
      <w:spacing w:line="280" w:lineRule="atLeast"/>
      <w:ind w:left="1440" w:firstLine="864"/>
    </w:pPr>
  </w:style>
  <w:style w:type="paragraph" w:customStyle="1" w:styleId="p19">
    <w:name w:val="p19"/>
    <w:basedOn w:val="Normal"/>
    <w:rsid w:val="006E211C"/>
    <w:pPr>
      <w:widowControl w:val="0"/>
      <w:tabs>
        <w:tab w:val="left" w:pos="860"/>
      </w:tabs>
      <w:spacing w:line="280" w:lineRule="atLeast"/>
      <w:ind w:left="1440" w:firstLine="864"/>
    </w:pPr>
  </w:style>
  <w:style w:type="paragraph" w:customStyle="1" w:styleId="p24">
    <w:name w:val="p24"/>
    <w:basedOn w:val="Normal"/>
    <w:rsid w:val="006E211C"/>
    <w:pPr>
      <w:widowControl w:val="0"/>
      <w:tabs>
        <w:tab w:val="left" w:pos="740"/>
      </w:tabs>
      <w:spacing w:line="280" w:lineRule="atLeast"/>
      <w:ind w:left="1440" w:firstLine="720"/>
    </w:pPr>
  </w:style>
  <w:style w:type="character" w:styleId="Lienhypertexte">
    <w:name w:val="Hyperlink"/>
    <w:basedOn w:val="Policepardfaut"/>
    <w:uiPriority w:val="99"/>
    <w:unhideWhenUsed/>
    <w:rsid w:val="00D91E15"/>
    <w:rPr>
      <w:color w:val="0000FF" w:themeColor="hyperlink"/>
      <w:u w:val="single"/>
    </w:rPr>
  </w:style>
  <w:style w:type="paragraph" w:customStyle="1" w:styleId="Default">
    <w:name w:val="Default"/>
    <w:rsid w:val="00F41BFC"/>
    <w:pPr>
      <w:autoSpaceDE w:val="0"/>
      <w:autoSpaceDN w:val="0"/>
      <w:adjustRightInd w:val="0"/>
      <w:spacing w:after="0" w:line="240" w:lineRule="auto"/>
    </w:pPr>
    <w:rPr>
      <w:rFonts w:ascii="Calibri" w:eastAsia="Calibri"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4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rchespublics.gov.ma" TargetMode="External"/><Relationship Id="rId4" Type="http://schemas.microsoft.com/office/2007/relationships/stylesWithEffects" Target="stylesWithEffects.xml"/><Relationship Id="rId9" Type="http://schemas.openxmlformats.org/officeDocument/2006/relationships/hyperlink" Target="http://www.fsjes-umi.ac.m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61CF-550A-447C-931E-AC5FED46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5</Pages>
  <Words>1563</Words>
  <Characters>8597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39</cp:revision>
  <cp:lastPrinted>2021-11-11T15:58:00Z</cp:lastPrinted>
  <dcterms:created xsi:type="dcterms:W3CDTF">2021-07-22T07:40:00Z</dcterms:created>
  <dcterms:modified xsi:type="dcterms:W3CDTF">2022-01-31T13:19:00Z</dcterms:modified>
</cp:coreProperties>
</file>